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6AFB9" w14:textId="77777777" w:rsidR="003826C7" w:rsidRPr="007E4AAC" w:rsidRDefault="003826C7" w:rsidP="003826C7">
      <w:pPr>
        <w:rPr>
          <w:rFonts w:ascii="Arial" w:hAnsi="Arial" w:cs="Arial"/>
          <w:b/>
        </w:rPr>
      </w:pPr>
    </w:p>
    <w:p w14:paraId="2B300AD9" w14:textId="77777777" w:rsidR="003826C7" w:rsidRPr="0002717C" w:rsidRDefault="003826C7" w:rsidP="003826C7">
      <w:pPr>
        <w:rPr>
          <w:rFonts w:ascii="Arial" w:hAnsi="Arial" w:cs="Arial"/>
          <w:b/>
        </w:rPr>
      </w:pPr>
      <w:r w:rsidRPr="0002717C">
        <w:rPr>
          <w:rFonts w:ascii="Arial" w:hAnsi="Arial" w:cs="Arial"/>
          <w:b/>
        </w:rPr>
        <w:t>For Immediate Release:</w:t>
      </w:r>
    </w:p>
    <w:p w14:paraId="6D1CFAF9" w14:textId="77777777" w:rsidR="00B04587" w:rsidRPr="0002717C" w:rsidRDefault="00B04587" w:rsidP="00B04587">
      <w:pPr>
        <w:spacing w:line="240" w:lineRule="auto"/>
        <w:contextualSpacing/>
        <w:rPr>
          <w:rFonts w:ascii="Arial" w:hAnsi="Arial" w:cs="Arial"/>
        </w:rPr>
      </w:pPr>
      <w:r w:rsidRPr="0002717C">
        <w:rPr>
          <w:rFonts w:ascii="Arial" w:hAnsi="Arial" w:cs="Arial"/>
        </w:rPr>
        <w:t>Contact:</w:t>
      </w:r>
      <w:r w:rsidRPr="0002717C">
        <w:rPr>
          <w:rFonts w:ascii="Arial" w:hAnsi="Arial" w:cs="Arial"/>
          <w:b/>
        </w:rPr>
        <w:tab/>
      </w:r>
      <w:r w:rsidRPr="0002717C">
        <w:rPr>
          <w:rFonts w:ascii="Arial" w:hAnsi="Arial" w:cs="Arial"/>
        </w:rPr>
        <w:t>Monique Robinson</w:t>
      </w:r>
      <w:r w:rsidRPr="0002717C">
        <w:rPr>
          <w:rFonts w:ascii="Arial" w:hAnsi="Arial" w:cs="Arial"/>
        </w:rPr>
        <w:tab/>
      </w:r>
      <w:r w:rsidRPr="0002717C">
        <w:rPr>
          <w:rFonts w:ascii="Arial" w:hAnsi="Arial" w:cs="Arial"/>
        </w:rPr>
        <w:tab/>
      </w:r>
      <w:r w:rsidRPr="0002717C">
        <w:rPr>
          <w:rFonts w:ascii="Arial" w:hAnsi="Arial" w:cs="Arial"/>
        </w:rPr>
        <w:tab/>
        <w:t xml:space="preserve"> </w:t>
      </w:r>
    </w:p>
    <w:p w14:paraId="0BD521FD" w14:textId="77777777" w:rsidR="00B04587" w:rsidRPr="0002717C" w:rsidRDefault="00B04587" w:rsidP="00B04587">
      <w:pPr>
        <w:spacing w:line="240" w:lineRule="auto"/>
        <w:contextualSpacing/>
        <w:rPr>
          <w:rFonts w:ascii="Arial" w:hAnsi="Arial" w:cs="Arial"/>
        </w:rPr>
      </w:pPr>
      <w:r w:rsidRPr="0002717C">
        <w:rPr>
          <w:rFonts w:ascii="Arial" w:hAnsi="Arial" w:cs="Arial"/>
        </w:rPr>
        <w:tab/>
      </w:r>
      <w:r w:rsidRPr="0002717C">
        <w:rPr>
          <w:rFonts w:ascii="Arial" w:hAnsi="Arial" w:cs="Arial"/>
        </w:rPr>
        <w:tab/>
        <w:t>Miele</w:t>
      </w:r>
      <w:r w:rsidRPr="0002717C">
        <w:rPr>
          <w:rFonts w:ascii="Arial" w:hAnsi="Arial" w:cs="Arial"/>
        </w:rPr>
        <w:tab/>
      </w:r>
      <w:r w:rsidRPr="0002717C">
        <w:rPr>
          <w:rFonts w:ascii="Arial" w:hAnsi="Arial" w:cs="Arial"/>
        </w:rPr>
        <w:tab/>
      </w:r>
      <w:r w:rsidRPr="0002717C">
        <w:rPr>
          <w:rFonts w:ascii="Arial" w:hAnsi="Arial" w:cs="Arial"/>
        </w:rPr>
        <w:tab/>
      </w:r>
    </w:p>
    <w:p w14:paraId="0A85A062" w14:textId="77777777"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t>800.843.7231 x2513</w:t>
      </w:r>
      <w:r w:rsidRPr="0002717C">
        <w:rPr>
          <w:rFonts w:ascii="Arial" w:hAnsi="Arial" w:cs="Arial"/>
          <w:lang w:val="it-IT"/>
        </w:rPr>
        <w:tab/>
      </w:r>
    </w:p>
    <w:p w14:paraId="43668F4A" w14:textId="77777777"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r>
      <w:hyperlink r:id="rId8" w:history="1">
        <w:r w:rsidR="001C3F48" w:rsidRPr="00903980">
          <w:rPr>
            <w:rStyle w:val="Hyperlink"/>
            <w:rFonts w:ascii="Arial" w:hAnsi="Arial" w:cs="Arial"/>
            <w:lang w:val="it-IT"/>
          </w:rPr>
          <w:t>monique.robinson@mieleusa.com</w:t>
        </w:r>
      </w:hyperlink>
      <w:r w:rsidRPr="0002717C">
        <w:rPr>
          <w:rFonts w:ascii="Arial" w:hAnsi="Arial" w:cs="Arial"/>
          <w:lang w:val="it-IT"/>
        </w:rPr>
        <w:t xml:space="preserve"> </w:t>
      </w:r>
      <w:r w:rsidRPr="0002717C">
        <w:rPr>
          <w:rFonts w:ascii="Arial" w:hAnsi="Arial" w:cs="Arial"/>
          <w:lang w:val="it-IT"/>
        </w:rPr>
        <w:tab/>
      </w:r>
    </w:p>
    <w:p w14:paraId="5093F2DB" w14:textId="77777777" w:rsidR="003826C7" w:rsidRPr="0002717C" w:rsidRDefault="003826C7" w:rsidP="003826C7">
      <w:pPr>
        <w:spacing w:line="240" w:lineRule="auto"/>
        <w:contextualSpacing/>
        <w:rPr>
          <w:rFonts w:ascii="Arial" w:hAnsi="Arial" w:cs="Arial"/>
          <w:lang w:val="it-IT"/>
        </w:rPr>
      </w:pPr>
      <w:r w:rsidRPr="0002717C">
        <w:rPr>
          <w:rFonts w:ascii="Arial" w:hAnsi="Arial" w:cs="Arial"/>
          <w:lang w:val="it-IT"/>
        </w:rPr>
        <w:tab/>
        <w:t xml:space="preserve"> </w:t>
      </w:r>
    </w:p>
    <w:p w14:paraId="56D8A7C1" w14:textId="56A519B1" w:rsidR="001C3F48" w:rsidRDefault="001C3F48" w:rsidP="001C3F48">
      <w:pPr>
        <w:pStyle w:val="Heading2"/>
        <w:spacing w:line="300" w:lineRule="auto"/>
        <w:ind w:left="0"/>
        <w:jc w:val="center"/>
        <w:rPr>
          <w:rFonts w:cs="Arial"/>
          <w:spacing w:val="-1"/>
        </w:rPr>
      </w:pPr>
      <w:r w:rsidRPr="00185CC3">
        <w:rPr>
          <w:rFonts w:cs="Arial"/>
          <w:spacing w:val="-1"/>
        </w:rPr>
        <w:t xml:space="preserve">Miele </w:t>
      </w:r>
      <w:r w:rsidR="00535CA6">
        <w:rPr>
          <w:rFonts w:cs="Arial"/>
          <w:spacing w:val="-1"/>
        </w:rPr>
        <w:t>Expands the ClassicPlus Dishwasher Portfolio</w:t>
      </w:r>
      <w:r w:rsidR="00601138">
        <w:rPr>
          <w:rFonts w:cs="Arial"/>
          <w:spacing w:val="-1"/>
        </w:rPr>
        <w:t xml:space="preserve"> </w:t>
      </w:r>
      <w:r>
        <w:rPr>
          <w:rFonts w:cs="Arial"/>
          <w:spacing w:val="-1"/>
        </w:rPr>
        <w:t xml:space="preserve"> </w:t>
      </w:r>
    </w:p>
    <w:p w14:paraId="6A32FB9F" w14:textId="6711FAAB" w:rsidR="00441467" w:rsidRPr="00617307" w:rsidRDefault="00535CA6" w:rsidP="001C3F48">
      <w:pPr>
        <w:pStyle w:val="Heading2"/>
        <w:spacing w:line="300" w:lineRule="auto"/>
        <w:ind w:left="0"/>
        <w:jc w:val="center"/>
        <w:rPr>
          <w:rFonts w:cs="Arial"/>
          <w:b w:val="0"/>
          <w:i/>
          <w:spacing w:val="-1"/>
        </w:rPr>
      </w:pPr>
      <w:r>
        <w:rPr>
          <w:rFonts w:cs="Arial"/>
          <w:b w:val="0"/>
          <w:i/>
          <w:spacing w:val="-1"/>
        </w:rPr>
        <w:t xml:space="preserve">New </w:t>
      </w:r>
      <w:proofErr w:type="spellStart"/>
      <w:r>
        <w:rPr>
          <w:rFonts w:cs="Arial"/>
          <w:b w:val="0"/>
          <w:i/>
          <w:spacing w:val="-1"/>
        </w:rPr>
        <w:t>ClassicPlus</w:t>
      </w:r>
      <w:proofErr w:type="spellEnd"/>
      <w:r>
        <w:rPr>
          <w:rFonts w:cs="Arial"/>
          <w:b w:val="0"/>
          <w:i/>
          <w:spacing w:val="-1"/>
        </w:rPr>
        <w:t xml:space="preserve"> </w:t>
      </w:r>
      <w:r w:rsidR="00863355">
        <w:rPr>
          <w:rFonts w:cs="Arial"/>
          <w:b w:val="0"/>
          <w:i/>
          <w:spacing w:val="-1"/>
        </w:rPr>
        <w:t xml:space="preserve">and </w:t>
      </w:r>
      <w:proofErr w:type="spellStart"/>
      <w:r w:rsidR="00863355">
        <w:rPr>
          <w:rFonts w:cs="Arial"/>
          <w:b w:val="0"/>
          <w:i/>
          <w:spacing w:val="-1"/>
        </w:rPr>
        <w:t>ClassicPlus</w:t>
      </w:r>
      <w:proofErr w:type="spellEnd"/>
      <w:r w:rsidR="00863355">
        <w:rPr>
          <w:rFonts w:cs="Arial"/>
          <w:b w:val="0"/>
          <w:i/>
          <w:spacing w:val="-1"/>
        </w:rPr>
        <w:t xml:space="preserve"> </w:t>
      </w:r>
      <w:r>
        <w:rPr>
          <w:rFonts w:cs="Arial"/>
          <w:b w:val="0"/>
          <w:i/>
          <w:spacing w:val="-1"/>
        </w:rPr>
        <w:t>3D Models for 2018</w:t>
      </w:r>
    </w:p>
    <w:p w14:paraId="6AAB7F2C" w14:textId="77777777" w:rsidR="00CE36D6" w:rsidRPr="0002717C" w:rsidRDefault="00CE36D6" w:rsidP="0091728A">
      <w:pPr>
        <w:spacing w:line="240" w:lineRule="auto"/>
        <w:contextualSpacing/>
        <w:jc w:val="center"/>
        <w:rPr>
          <w:rFonts w:ascii="Arial" w:eastAsia="Arial" w:hAnsi="Arial" w:cs="Arial"/>
          <w:i/>
          <w:spacing w:val="-2"/>
        </w:rPr>
      </w:pPr>
    </w:p>
    <w:p w14:paraId="503A9845" w14:textId="7887CC95" w:rsidR="008D037B" w:rsidRPr="00E167DC" w:rsidRDefault="0091728A" w:rsidP="00E167DC">
      <w:pPr>
        <w:spacing w:line="360" w:lineRule="auto"/>
        <w:contextualSpacing/>
        <w:rPr>
          <w:rFonts w:ascii="Arial" w:hAnsi="Arial" w:cs="Arial"/>
        </w:rPr>
      </w:pPr>
      <w:r w:rsidRPr="00E167DC">
        <w:rPr>
          <w:rFonts w:ascii="Arial" w:hAnsi="Arial" w:cs="Arial"/>
          <w:b/>
        </w:rPr>
        <w:t>Princeton, NJ</w:t>
      </w:r>
      <w:r w:rsidR="0072104A" w:rsidRPr="00E167DC">
        <w:rPr>
          <w:rFonts w:ascii="Arial" w:hAnsi="Arial" w:cs="Arial"/>
        </w:rPr>
        <w:t xml:space="preserve"> </w:t>
      </w:r>
      <w:r w:rsidR="00296EE9" w:rsidRPr="00E167DC">
        <w:rPr>
          <w:rFonts w:ascii="Arial" w:hAnsi="Arial" w:cs="Arial"/>
        </w:rPr>
        <w:t>–</w:t>
      </w:r>
      <w:r w:rsidR="00F41AE0" w:rsidRPr="00E167DC">
        <w:rPr>
          <w:rFonts w:ascii="Arial" w:hAnsi="Arial" w:cs="Arial"/>
        </w:rPr>
        <w:t xml:space="preserve"> </w:t>
      </w:r>
      <w:r w:rsidR="008948B6" w:rsidRPr="00E167DC">
        <w:rPr>
          <w:rFonts w:ascii="Arial" w:hAnsi="Arial" w:cs="Arial"/>
        </w:rPr>
        <w:t>Miele</w:t>
      </w:r>
      <w:r w:rsidR="00F41AE0" w:rsidRPr="00E167DC">
        <w:rPr>
          <w:rFonts w:ascii="Arial" w:hAnsi="Arial" w:cs="Arial"/>
        </w:rPr>
        <w:t>, the largest family-owned luxury appliance manufacturer,</w:t>
      </w:r>
      <w:r w:rsidR="00744DCC" w:rsidRPr="00E167DC">
        <w:rPr>
          <w:rFonts w:ascii="Arial" w:hAnsi="Arial" w:cs="Arial"/>
        </w:rPr>
        <w:t xml:space="preserve"> </w:t>
      </w:r>
      <w:r w:rsidR="00601138" w:rsidRPr="00E167DC">
        <w:rPr>
          <w:rFonts w:ascii="Arial" w:hAnsi="Arial" w:cs="Arial"/>
        </w:rPr>
        <w:t xml:space="preserve">is returning to the Kitchen and Bath Industry Show (KBIS) </w:t>
      </w:r>
      <w:r w:rsidR="008D4666" w:rsidRPr="00E167DC">
        <w:rPr>
          <w:rFonts w:ascii="Arial" w:hAnsi="Arial" w:cs="Arial"/>
        </w:rPr>
        <w:t xml:space="preserve">in January </w:t>
      </w:r>
      <w:r w:rsidR="00601138" w:rsidRPr="00E167DC">
        <w:rPr>
          <w:rFonts w:ascii="Arial" w:hAnsi="Arial" w:cs="Arial"/>
        </w:rPr>
        <w:t xml:space="preserve">with </w:t>
      </w:r>
      <w:r w:rsidR="008D4666" w:rsidRPr="00E167DC">
        <w:rPr>
          <w:rFonts w:ascii="Arial" w:hAnsi="Arial" w:cs="Arial"/>
        </w:rPr>
        <w:t>updates to their dishwasher portfolio to offer premium features across</w:t>
      </w:r>
      <w:r w:rsidR="00B019B2" w:rsidRPr="00E167DC">
        <w:rPr>
          <w:rFonts w:ascii="Arial" w:hAnsi="Arial" w:cs="Arial"/>
        </w:rPr>
        <w:t xml:space="preserve"> the entire product line. </w:t>
      </w:r>
    </w:p>
    <w:p w14:paraId="2F5C26EA" w14:textId="48C001E7" w:rsidR="000C038C" w:rsidRDefault="00B019B2" w:rsidP="00E167DC">
      <w:pPr>
        <w:pStyle w:val="NormalWeb"/>
        <w:shd w:val="clear" w:color="auto" w:fill="FFFFFF"/>
        <w:spacing w:before="150" w:beforeAutospacing="0" w:after="150" w:afterAutospacing="0" w:line="360" w:lineRule="auto"/>
        <w:contextualSpacing/>
        <w:rPr>
          <w:rFonts w:ascii="Arial" w:eastAsiaTheme="minorHAnsi" w:hAnsi="Arial" w:cs="Arial"/>
          <w:sz w:val="22"/>
          <w:szCs w:val="22"/>
        </w:rPr>
      </w:pPr>
      <w:r w:rsidRPr="00E167DC">
        <w:rPr>
          <w:rFonts w:ascii="Arial" w:eastAsiaTheme="minorHAnsi" w:hAnsi="Arial" w:cs="Arial"/>
          <w:sz w:val="22"/>
          <w:szCs w:val="22"/>
        </w:rPr>
        <w:t xml:space="preserve">Coming off the </w:t>
      </w:r>
      <w:r w:rsidR="00E167DC" w:rsidRPr="00E167DC">
        <w:rPr>
          <w:rFonts w:ascii="Arial" w:eastAsiaTheme="minorHAnsi" w:hAnsi="Arial" w:cs="Arial"/>
          <w:sz w:val="22"/>
          <w:szCs w:val="22"/>
        </w:rPr>
        <w:t>30-year</w:t>
      </w:r>
      <w:r w:rsidRPr="00E167DC">
        <w:rPr>
          <w:rFonts w:ascii="Arial" w:eastAsiaTheme="minorHAnsi" w:hAnsi="Arial" w:cs="Arial"/>
          <w:sz w:val="22"/>
          <w:szCs w:val="22"/>
        </w:rPr>
        <w:t xml:space="preserve"> anniversary of the cutlery tray that Miele</w:t>
      </w:r>
      <w:r w:rsidR="003F6DBF">
        <w:rPr>
          <w:rFonts w:ascii="Arial" w:eastAsiaTheme="minorHAnsi" w:hAnsi="Arial" w:cs="Arial"/>
          <w:sz w:val="22"/>
          <w:szCs w:val="22"/>
        </w:rPr>
        <w:t xml:space="preserve"> </w:t>
      </w:r>
      <w:r w:rsidR="009927AE" w:rsidRPr="003F6DBF">
        <w:rPr>
          <w:rFonts w:ascii="Arial" w:eastAsiaTheme="minorHAnsi" w:hAnsi="Arial" w:cs="Arial"/>
          <w:sz w:val="22"/>
          <w:szCs w:val="22"/>
        </w:rPr>
        <w:t xml:space="preserve">invented </w:t>
      </w:r>
      <w:r w:rsidRPr="003F6DBF">
        <w:rPr>
          <w:rFonts w:ascii="Arial" w:eastAsiaTheme="minorHAnsi" w:hAnsi="Arial" w:cs="Arial"/>
          <w:sz w:val="22"/>
          <w:szCs w:val="22"/>
        </w:rPr>
        <w:t>in 1987, the company is enhancing the</w:t>
      </w:r>
      <w:r w:rsidR="000C038C" w:rsidRPr="003F6DBF">
        <w:rPr>
          <w:rFonts w:ascii="Arial" w:eastAsiaTheme="minorHAnsi" w:hAnsi="Arial" w:cs="Arial"/>
          <w:sz w:val="22"/>
          <w:szCs w:val="22"/>
        </w:rPr>
        <w:t xml:space="preserve"> ClassicPlus Dishwasher models by including the </w:t>
      </w:r>
      <w:r w:rsidRPr="003F6DBF">
        <w:rPr>
          <w:rFonts w:ascii="Arial" w:eastAsiaTheme="minorHAnsi" w:hAnsi="Arial" w:cs="Arial"/>
          <w:sz w:val="22"/>
          <w:szCs w:val="22"/>
        </w:rPr>
        <w:t>3D cutlery tray</w:t>
      </w:r>
      <w:r w:rsidR="000C038C" w:rsidRPr="003F6DBF">
        <w:rPr>
          <w:rFonts w:ascii="Arial" w:eastAsiaTheme="minorHAnsi" w:hAnsi="Arial" w:cs="Arial"/>
          <w:sz w:val="22"/>
          <w:szCs w:val="22"/>
        </w:rPr>
        <w:t xml:space="preserve"> in place of the standard </w:t>
      </w:r>
      <w:r w:rsidR="00E167DC" w:rsidRPr="003F6DBF">
        <w:rPr>
          <w:rFonts w:ascii="Arial" w:eastAsiaTheme="minorHAnsi" w:hAnsi="Arial" w:cs="Arial"/>
          <w:sz w:val="22"/>
          <w:szCs w:val="22"/>
        </w:rPr>
        <w:t xml:space="preserve">cutlery </w:t>
      </w:r>
      <w:r w:rsidR="000C038C" w:rsidRPr="003F6DBF">
        <w:rPr>
          <w:rFonts w:ascii="Arial" w:eastAsiaTheme="minorHAnsi" w:hAnsi="Arial" w:cs="Arial"/>
          <w:sz w:val="22"/>
          <w:szCs w:val="22"/>
        </w:rPr>
        <w:t>tray.</w:t>
      </w:r>
      <w:r w:rsidR="009927AE" w:rsidRPr="003F6DBF">
        <w:rPr>
          <w:rFonts w:ascii="Arial" w:eastAsiaTheme="minorHAnsi" w:hAnsi="Arial" w:cs="Arial"/>
          <w:sz w:val="22"/>
          <w:szCs w:val="22"/>
        </w:rPr>
        <w:t xml:space="preserve"> The new line-up will be called the ClassicPlus 3D.</w:t>
      </w:r>
    </w:p>
    <w:p w14:paraId="2EABFBBA" w14:textId="77777777" w:rsidR="00E167DC" w:rsidRPr="00E167DC" w:rsidRDefault="00E167DC" w:rsidP="00E167DC">
      <w:pPr>
        <w:pStyle w:val="NormalWeb"/>
        <w:shd w:val="clear" w:color="auto" w:fill="FFFFFF"/>
        <w:spacing w:before="150" w:beforeAutospacing="0" w:after="150" w:afterAutospacing="0" w:line="360" w:lineRule="auto"/>
        <w:contextualSpacing/>
        <w:rPr>
          <w:rFonts w:ascii="Arial" w:eastAsiaTheme="minorHAnsi" w:hAnsi="Arial" w:cs="Arial"/>
          <w:sz w:val="22"/>
          <w:szCs w:val="22"/>
        </w:rPr>
      </w:pPr>
    </w:p>
    <w:p w14:paraId="03A8B525" w14:textId="789120E6" w:rsidR="00E167DC" w:rsidRDefault="00BE55F3" w:rsidP="00E167DC">
      <w:pPr>
        <w:pStyle w:val="NormalWeb"/>
        <w:shd w:val="clear" w:color="auto" w:fill="FFFFFF"/>
        <w:spacing w:before="150" w:beforeAutospacing="0" w:after="150" w:afterAutospacing="0" w:line="360" w:lineRule="auto"/>
        <w:contextualSpacing/>
        <w:rPr>
          <w:rFonts w:ascii="Arial" w:eastAsiaTheme="minorHAnsi" w:hAnsi="Arial" w:cs="Arial"/>
          <w:sz w:val="22"/>
          <w:szCs w:val="22"/>
        </w:rPr>
      </w:pPr>
      <w:r>
        <w:rPr>
          <w:rFonts w:ascii="Arial" w:eastAsiaTheme="minorHAnsi" w:hAnsi="Arial" w:cs="Arial"/>
          <w:sz w:val="22"/>
          <w:szCs w:val="22"/>
        </w:rPr>
        <w:t>The 3D cutlery t</w:t>
      </w:r>
      <w:r w:rsidR="000C038C" w:rsidRPr="00E167DC">
        <w:rPr>
          <w:rFonts w:ascii="Arial" w:eastAsiaTheme="minorHAnsi" w:hAnsi="Arial" w:cs="Arial"/>
          <w:sz w:val="22"/>
          <w:szCs w:val="22"/>
        </w:rPr>
        <w:t>ray is truly an innovation from the inventor of the category – instantly adapting to accommodate larger utensils and taller stemware.  Large ladles, whisks and spatulas now fit effortlessly within the dishwasher and shine bright with the use of Miele’s three signature full-size spray arms.</w:t>
      </w:r>
      <w:r w:rsidR="00E167DC">
        <w:rPr>
          <w:rFonts w:ascii="Arial" w:eastAsiaTheme="minorHAnsi" w:hAnsi="Arial" w:cs="Arial"/>
          <w:sz w:val="22"/>
          <w:szCs w:val="22"/>
        </w:rPr>
        <w:t xml:space="preserve"> </w:t>
      </w:r>
      <w:r w:rsidR="000C038C" w:rsidRPr="00E167DC">
        <w:rPr>
          <w:rFonts w:ascii="Arial" w:eastAsiaTheme="minorHAnsi" w:hAnsi="Arial" w:cs="Arial"/>
          <w:sz w:val="22"/>
          <w:szCs w:val="22"/>
        </w:rPr>
        <w:t xml:space="preserve">Large stemware fits easily in the middle basket as the 3D Cutlery Tray </w:t>
      </w:r>
      <w:proofErr w:type="gramStart"/>
      <w:r w:rsidR="000C038C" w:rsidRPr="00E167DC">
        <w:rPr>
          <w:rFonts w:ascii="Arial" w:eastAsiaTheme="minorHAnsi" w:hAnsi="Arial" w:cs="Arial"/>
          <w:sz w:val="22"/>
          <w:szCs w:val="22"/>
        </w:rPr>
        <w:t>is designed</w:t>
      </w:r>
      <w:proofErr w:type="gramEnd"/>
      <w:r w:rsidR="000C038C" w:rsidRPr="00E167DC">
        <w:rPr>
          <w:rFonts w:ascii="Arial" w:eastAsiaTheme="minorHAnsi" w:hAnsi="Arial" w:cs="Arial"/>
          <w:sz w:val="22"/>
          <w:szCs w:val="22"/>
        </w:rPr>
        <w:t xml:space="preserve"> in sections so it can easily slide side to side, allowing the stems to extend past the normal basket height.</w:t>
      </w:r>
    </w:p>
    <w:p w14:paraId="1FCDB884" w14:textId="77777777" w:rsidR="00E167DC" w:rsidRDefault="00E167DC" w:rsidP="00E167DC">
      <w:pPr>
        <w:pStyle w:val="NormalWeb"/>
        <w:shd w:val="clear" w:color="auto" w:fill="FFFFFF"/>
        <w:spacing w:before="150" w:beforeAutospacing="0" w:after="150" w:afterAutospacing="0" w:line="360" w:lineRule="auto"/>
        <w:contextualSpacing/>
        <w:rPr>
          <w:rFonts w:ascii="Arial" w:eastAsiaTheme="minorHAnsi" w:hAnsi="Arial" w:cs="Arial"/>
          <w:sz w:val="22"/>
          <w:szCs w:val="22"/>
        </w:rPr>
      </w:pPr>
    </w:p>
    <w:p w14:paraId="5C175D04" w14:textId="5ECF91EF" w:rsidR="00E167DC" w:rsidRPr="009927AE" w:rsidRDefault="00535CA6" w:rsidP="00E167DC">
      <w:pPr>
        <w:pStyle w:val="NormalWeb"/>
        <w:shd w:val="clear" w:color="auto" w:fill="FFFFFF"/>
        <w:spacing w:before="150" w:beforeAutospacing="0" w:after="150" w:afterAutospacing="0" w:line="360" w:lineRule="auto"/>
        <w:contextualSpacing/>
        <w:rPr>
          <w:rFonts w:ascii="Arial" w:hAnsi="Arial" w:cs="Arial"/>
          <w:strike/>
          <w:sz w:val="22"/>
          <w:szCs w:val="22"/>
        </w:rPr>
      </w:pPr>
      <w:r w:rsidRPr="00E167DC">
        <w:rPr>
          <w:rFonts w:ascii="Arial" w:hAnsi="Arial" w:cs="Arial"/>
          <w:sz w:val="22"/>
          <w:szCs w:val="22"/>
        </w:rPr>
        <w:t xml:space="preserve">To </w:t>
      </w:r>
      <w:r w:rsidR="00D30FD6">
        <w:rPr>
          <w:rFonts w:ascii="Arial" w:hAnsi="Arial" w:cs="Arial"/>
          <w:sz w:val="22"/>
          <w:szCs w:val="22"/>
        </w:rPr>
        <w:t xml:space="preserve">continue </w:t>
      </w:r>
      <w:r w:rsidRPr="00E167DC">
        <w:rPr>
          <w:rFonts w:ascii="Arial" w:hAnsi="Arial" w:cs="Arial"/>
          <w:sz w:val="22"/>
          <w:szCs w:val="22"/>
        </w:rPr>
        <w:t xml:space="preserve">the </w:t>
      </w:r>
      <w:proofErr w:type="spellStart"/>
      <w:r w:rsidRPr="00E167DC">
        <w:rPr>
          <w:rFonts w:ascii="Arial" w:hAnsi="Arial" w:cs="Arial"/>
          <w:sz w:val="22"/>
          <w:szCs w:val="22"/>
        </w:rPr>
        <w:t>Classic</w:t>
      </w:r>
      <w:r w:rsidR="000C038C" w:rsidRPr="00E167DC">
        <w:rPr>
          <w:rFonts w:ascii="Arial" w:hAnsi="Arial" w:cs="Arial"/>
          <w:sz w:val="22"/>
          <w:szCs w:val="22"/>
        </w:rPr>
        <w:t>Plus</w:t>
      </w:r>
      <w:proofErr w:type="spellEnd"/>
      <w:r w:rsidR="000C038C" w:rsidRPr="00E167DC">
        <w:rPr>
          <w:rFonts w:ascii="Arial" w:hAnsi="Arial" w:cs="Arial"/>
          <w:sz w:val="22"/>
          <w:szCs w:val="22"/>
        </w:rPr>
        <w:t xml:space="preserve"> line, Miele is relea</w:t>
      </w:r>
      <w:r w:rsidR="00EA34A1" w:rsidRPr="00E167DC">
        <w:rPr>
          <w:rFonts w:ascii="Arial" w:hAnsi="Arial" w:cs="Arial"/>
          <w:sz w:val="22"/>
          <w:szCs w:val="22"/>
        </w:rPr>
        <w:t xml:space="preserve">sing </w:t>
      </w:r>
      <w:r w:rsidR="003F6DBF">
        <w:rPr>
          <w:rFonts w:ascii="Arial" w:hAnsi="Arial" w:cs="Arial"/>
          <w:sz w:val="22"/>
          <w:szCs w:val="22"/>
        </w:rPr>
        <w:t>the</w:t>
      </w:r>
      <w:r w:rsidR="000C038C" w:rsidRPr="00E167DC">
        <w:rPr>
          <w:rFonts w:ascii="Arial" w:hAnsi="Arial" w:cs="Arial"/>
          <w:sz w:val="22"/>
          <w:szCs w:val="22"/>
        </w:rPr>
        <w:t xml:space="preserve"> G4977 </w:t>
      </w:r>
      <w:proofErr w:type="gramStart"/>
      <w:r w:rsidR="000C038C" w:rsidRPr="00E167DC">
        <w:rPr>
          <w:rFonts w:ascii="Arial" w:hAnsi="Arial" w:cs="Arial"/>
          <w:sz w:val="22"/>
          <w:szCs w:val="22"/>
        </w:rPr>
        <w:t>Vi</w:t>
      </w:r>
      <w:proofErr w:type="gramEnd"/>
      <w:r w:rsidR="000C038C" w:rsidRPr="00E167DC">
        <w:rPr>
          <w:rFonts w:ascii="Arial" w:hAnsi="Arial" w:cs="Arial"/>
          <w:sz w:val="22"/>
          <w:szCs w:val="22"/>
        </w:rPr>
        <w:t xml:space="preserve"> SF and G4977 </w:t>
      </w:r>
      <w:proofErr w:type="spellStart"/>
      <w:r w:rsidR="000C038C" w:rsidRPr="00E167DC">
        <w:rPr>
          <w:rFonts w:ascii="Arial" w:hAnsi="Arial" w:cs="Arial"/>
          <w:sz w:val="22"/>
          <w:szCs w:val="22"/>
        </w:rPr>
        <w:t>SCVi</w:t>
      </w:r>
      <w:proofErr w:type="spellEnd"/>
      <w:r w:rsidR="000C038C" w:rsidRPr="00E167DC">
        <w:rPr>
          <w:rFonts w:ascii="Arial" w:hAnsi="Arial" w:cs="Arial"/>
          <w:sz w:val="22"/>
          <w:szCs w:val="22"/>
        </w:rPr>
        <w:t xml:space="preserve"> SF </w:t>
      </w:r>
      <w:r w:rsidR="003F6DBF">
        <w:rPr>
          <w:rFonts w:ascii="Arial" w:hAnsi="Arial" w:cs="Arial"/>
          <w:sz w:val="22"/>
          <w:szCs w:val="22"/>
        </w:rPr>
        <w:t xml:space="preserve">models. Both units feature </w:t>
      </w:r>
      <w:r w:rsidR="000C038C" w:rsidRPr="00E167DC">
        <w:rPr>
          <w:rFonts w:ascii="Arial" w:hAnsi="Arial" w:cs="Arial"/>
          <w:sz w:val="22"/>
          <w:szCs w:val="22"/>
        </w:rPr>
        <w:t xml:space="preserve">a </w:t>
      </w:r>
      <w:proofErr w:type="spellStart"/>
      <w:r w:rsidR="000C038C" w:rsidRPr="00E167DC">
        <w:rPr>
          <w:rFonts w:ascii="Arial" w:hAnsi="Arial" w:cs="Arial"/>
          <w:sz w:val="22"/>
          <w:szCs w:val="22"/>
        </w:rPr>
        <w:t>CleanTouchSteel</w:t>
      </w:r>
      <w:proofErr w:type="spellEnd"/>
      <w:r w:rsidR="000C038C" w:rsidRPr="00E167DC">
        <w:rPr>
          <w:rFonts w:ascii="Arial" w:hAnsi="Arial" w:cs="Arial"/>
          <w:sz w:val="22"/>
          <w:szCs w:val="22"/>
        </w:rPr>
        <w:t xml:space="preserve"> panel and a </w:t>
      </w:r>
      <w:proofErr w:type="spellStart"/>
      <w:r w:rsidR="000C038C" w:rsidRPr="00E167DC">
        <w:rPr>
          <w:rFonts w:ascii="Arial" w:hAnsi="Arial" w:cs="Arial"/>
          <w:sz w:val="22"/>
          <w:szCs w:val="22"/>
        </w:rPr>
        <w:t>PureLine</w:t>
      </w:r>
      <w:proofErr w:type="spellEnd"/>
      <w:r w:rsidR="000C038C" w:rsidRPr="00E167DC">
        <w:rPr>
          <w:rFonts w:ascii="Arial" w:hAnsi="Arial" w:cs="Arial"/>
          <w:sz w:val="22"/>
          <w:szCs w:val="22"/>
        </w:rPr>
        <w:t xml:space="preserve"> handle</w:t>
      </w:r>
      <w:r w:rsidR="003F6DBF">
        <w:rPr>
          <w:rFonts w:ascii="Arial" w:hAnsi="Arial" w:cs="Arial"/>
          <w:sz w:val="22"/>
          <w:szCs w:val="22"/>
        </w:rPr>
        <w:t xml:space="preserve">. </w:t>
      </w:r>
      <w:r w:rsidR="009927AE" w:rsidRPr="009927AE">
        <w:rPr>
          <w:rFonts w:ascii="Arial" w:hAnsi="Arial" w:cs="Arial"/>
          <w:sz w:val="22"/>
          <w:szCs w:val="22"/>
        </w:rPr>
        <w:t xml:space="preserve">These models </w:t>
      </w:r>
      <w:r w:rsidR="009927AE">
        <w:rPr>
          <w:rFonts w:ascii="Arial" w:hAnsi="Arial" w:cs="Arial"/>
          <w:sz w:val="22"/>
          <w:szCs w:val="22"/>
        </w:rPr>
        <w:t>feature many highlights, including an attractive price point that now enables more customers to ha</w:t>
      </w:r>
      <w:r w:rsidR="003F6DBF">
        <w:rPr>
          <w:rFonts w:ascii="Arial" w:hAnsi="Arial" w:cs="Arial"/>
          <w:sz w:val="22"/>
          <w:szCs w:val="22"/>
        </w:rPr>
        <w:t>ve a quality Miele dishwasher.</w:t>
      </w:r>
    </w:p>
    <w:p w14:paraId="639FC648" w14:textId="77777777" w:rsidR="00E167DC" w:rsidRPr="00863355" w:rsidRDefault="00E167DC" w:rsidP="00E167DC">
      <w:pPr>
        <w:pStyle w:val="NormalWeb"/>
        <w:shd w:val="clear" w:color="auto" w:fill="FFFFFF"/>
        <w:spacing w:before="150" w:beforeAutospacing="0" w:after="150" w:afterAutospacing="0" w:line="360" w:lineRule="auto"/>
        <w:contextualSpacing/>
        <w:rPr>
          <w:rFonts w:ascii="Arial" w:hAnsi="Arial" w:cs="Arial"/>
          <w:sz w:val="22"/>
          <w:szCs w:val="22"/>
        </w:rPr>
      </w:pPr>
    </w:p>
    <w:p w14:paraId="16E1395D" w14:textId="61B6C9E2" w:rsidR="00E167DC" w:rsidRDefault="009927AE" w:rsidP="00E167DC">
      <w:pPr>
        <w:pStyle w:val="NormalWeb"/>
        <w:shd w:val="clear" w:color="auto" w:fill="FFFFFF"/>
        <w:spacing w:before="150" w:beforeAutospacing="0" w:after="150" w:afterAutospacing="0" w:line="360" w:lineRule="auto"/>
        <w:contextualSpacing/>
        <w:rPr>
          <w:rFonts w:ascii="Arial" w:hAnsi="Arial" w:cs="Arial"/>
          <w:sz w:val="22"/>
          <w:szCs w:val="22"/>
        </w:rPr>
      </w:pPr>
      <w:r w:rsidRPr="00863355">
        <w:rPr>
          <w:rFonts w:ascii="Arial" w:hAnsi="Arial" w:cs="Arial"/>
          <w:sz w:val="22"/>
          <w:szCs w:val="22"/>
        </w:rPr>
        <w:t xml:space="preserve">All new models will be available in January. </w:t>
      </w:r>
      <w:r w:rsidR="00863355" w:rsidRPr="00863355">
        <w:rPr>
          <w:rFonts w:ascii="Arial" w:hAnsi="Arial" w:cs="Arial"/>
          <w:sz w:val="22"/>
          <w:szCs w:val="22"/>
        </w:rPr>
        <w:t>T</w:t>
      </w:r>
      <w:r w:rsidR="003F6DBF" w:rsidRPr="00863355">
        <w:rPr>
          <w:rFonts w:ascii="Arial" w:hAnsi="Arial" w:cs="Arial"/>
          <w:sz w:val="22"/>
          <w:szCs w:val="22"/>
        </w:rPr>
        <w:t xml:space="preserve">he </w:t>
      </w:r>
      <w:r w:rsidRPr="00863355">
        <w:rPr>
          <w:rFonts w:ascii="Arial" w:hAnsi="Arial" w:cs="Arial"/>
          <w:sz w:val="22"/>
          <w:szCs w:val="22"/>
        </w:rPr>
        <w:t xml:space="preserve">G4977 </w:t>
      </w:r>
      <w:proofErr w:type="gramStart"/>
      <w:r w:rsidRPr="00863355">
        <w:rPr>
          <w:rFonts w:ascii="Arial" w:hAnsi="Arial" w:cs="Arial"/>
          <w:sz w:val="22"/>
          <w:szCs w:val="22"/>
        </w:rPr>
        <w:t>Vi</w:t>
      </w:r>
      <w:proofErr w:type="gramEnd"/>
      <w:r w:rsidRPr="00863355">
        <w:rPr>
          <w:rFonts w:ascii="Arial" w:hAnsi="Arial" w:cs="Arial"/>
          <w:sz w:val="22"/>
          <w:szCs w:val="22"/>
        </w:rPr>
        <w:t xml:space="preserve"> SF</w:t>
      </w:r>
      <w:r w:rsidR="00863355" w:rsidRPr="00863355">
        <w:rPr>
          <w:rFonts w:ascii="Arial" w:hAnsi="Arial" w:cs="Arial"/>
          <w:sz w:val="22"/>
          <w:szCs w:val="22"/>
        </w:rPr>
        <w:t xml:space="preserve"> and </w:t>
      </w:r>
      <w:r w:rsidR="00863355" w:rsidRPr="00863355">
        <w:rPr>
          <w:rFonts w:ascii="Arial" w:hAnsi="Arial" w:cs="Arial"/>
          <w:sz w:val="22"/>
          <w:szCs w:val="22"/>
        </w:rPr>
        <w:t xml:space="preserve">G4977 </w:t>
      </w:r>
      <w:proofErr w:type="spellStart"/>
      <w:r w:rsidR="00863355" w:rsidRPr="00863355">
        <w:rPr>
          <w:rFonts w:ascii="Arial" w:hAnsi="Arial" w:cs="Arial"/>
          <w:sz w:val="22"/>
          <w:szCs w:val="22"/>
        </w:rPr>
        <w:t>SCVi</w:t>
      </w:r>
      <w:proofErr w:type="spellEnd"/>
      <w:r w:rsidR="00863355" w:rsidRPr="00863355">
        <w:rPr>
          <w:rFonts w:ascii="Arial" w:hAnsi="Arial" w:cs="Arial"/>
          <w:sz w:val="22"/>
          <w:szCs w:val="22"/>
        </w:rPr>
        <w:t xml:space="preserve"> SF</w:t>
      </w:r>
      <w:r w:rsidRPr="00863355">
        <w:rPr>
          <w:rFonts w:ascii="Arial" w:hAnsi="Arial" w:cs="Arial"/>
          <w:sz w:val="22"/>
          <w:szCs w:val="22"/>
        </w:rPr>
        <w:t xml:space="preserve"> </w:t>
      </w:r>
      <w:r w:rsidR="00863355" w:rsidRPr="00863355">
        <w:rPr>
          <w:rFonts w:ascii="Arial" w:hAnsi="Arial" w:cs="Arial"/>
          <w:sz w:val="22"/>
          <w:szCs w:val="22"/>
        </w:rPr>
        <w:t>units will come to m</w:t>
      </w:r>
      <w:bookmarkStart w:id="0" w:name="_GoBack"/>
      <w:bookmarkEnd w:id="0"/>
      <w:r w:rsidR="00863355" w:rsidRPr="00863355">
        <w:rPr>
          <w:rFonts w:ascii="Arial" w:hAnsi="Arial" w:cs="Arial"/>
          <w:sz w:val="22"/>
          <w:szCs w:val="22"/>
        </w:rPr>
        <w:t xml:space="preserve">arket with Miele promotion, which includes an instant </w:t>
      </w:r>
      <w:r w:rsidRPr="00863355">
        <w:rPr>
          <w:rFonts w:ascii="Arial" w:hAnsi="Arial" w:cs="Arial"/>
          <w:sz w:val="22"/>
          <w:szCs w:val="22"/>
        </w:rPr>
        <w:t>$100 off</w:t>
      </w:r>
      <w:r w:rsidR="00863355" w:rsidRPr="00863355">
        <w:rPr>
          <w:rFonts w:ascii="Arial" w:hAnsi="Arial" w:cs="Arial"/>
          <w:sz w:val="22"/>
          <w:szCs w:val="22"/>
        </w:rPr>
        <w:t xml:space="preserve"> if purchased between </w:t>
      </w:r>
      <w:r w:rsidRPr="00863355">
        <w:rPr>
          <w:rFonts w:ascii="Arial" w:hAnsi="Arial" w:cs="Arial"/>
          <w:sz w:val="22"/>
          <w:szCs w:val="22"/>
        </w:rPr>
        <w:t>1/1-3/31/2018</w:t>
      </w:r>
      <w:r w:rsidR="00863355" w:rsidRPr="00863355">
        <w:rPr>
          <w:rFonts w:ascii="Arial" w:hAnsi="Arial" w:cs="Arial"/>
          <w:sz w:val="22"/>
          <w:szCs w:val="22"/>
        </w:rPr>
        <w:t>.</w:t>
      </w:r>
      <w:r w:rsidR="00863355">
        <w:rPr>
          <w:rFonts w:ascii="Arial" w:hAnsi="Arial" w:cs="Arial"/>
          <w:i/>
          <w:sz w:val="22"/>
          <w:szCs w:val="22"/>
        </w:rPr>
        <w:t xml:space="preserve"> </w:t>
      </w:r>
      <w:r w:rsidR="00EA34A1" w:rsidRPr="00E167DC">
        <w:rPr>
          <w:rFonts w:ascii="Arial" w:hAnsi="Arial" w:cs="Arial"/>
          <w:sz w:val="22"/>
          <w:szCs w:val="22"/>
        </w:rPr>
        <w:t>Visit your lo</w:t>
      </w:r>
      <w:r w:rsidR="00E167DC" w:rsidRPr="00E167DC">
        <w:rPr>
          <w:rFonts w:ascii="Arial" w:hAnsi="Arial" w:cs="Arial"/>
          <w:sz w:val="22"/>
          <w:szCs w:val="22"/>
        </w:rPr>
        <w:t xml:space="preserve">cal </w:t>
      </w:r>
      <w:hyperlink r:id="rId9" w:history="1">
        <w:r w:rsidR="00E167DC" w:rsidRPr="00E167DC">
          <w:rPr>
            <w:rStyle w:val="Hyperlink"/>
            <w:rFonts w:ascii="Arial" w:hAnsi="Arial" w:cs="Arial"/>
            <w:sz w:val="22"/>
            <w:szCs w:val="22"/>
          </w:rPr>
          <w:t>Miele Experience Center</w:t>
        </w:r>
      </w:hyperlink>
      <w:r w:rsidR="00E167DC" w:rsidRPr="00E167DC">
        <w:rPr>
          <w:rFonts w:ascii="Arial" w:hAnsi="Arial" w:cs="Arial"/>
          <w:sz w:val="22"/>
          <w:szCs w:val="22"/>
        </w:rPr>
        <w:t xml:space="preserve"> or t</w:t>
      </w:r>
      <w:r w:rsidR="00617307" w:rsidRPr="00E167DC">
        <w:rPr>
          <w:rFonts w:ascii="Arial" w:hAnsi="Arial" w:cs="Arial"/>
          <w:sz w:val="22"/>
          <w:szCs w:val="22"/>
        </w:rPr>
        <w:t xml:space="preserve">o locate a dealer near you, please click </w:t>
      </w:r>
      <w:hyperlink r:id="rId10" w:history="1">
        <w:r w:rsidR="00617307" w:rsidRPr="00E167DC">
          <w:rPr>
            <w:rStyle w:val="Hyperlink"/>
            <w:rFonts w:ascii="Arial" w:hAnsi="Arial" w:cs="Arial"/>
            <w:sz w:val="22"/>
            <w:szCs w:val="22"/>
          </w:rPr>
          <w:t>here</w:t>
        </w:r>
      </w:hyperlink>
      <w:r w:rsidR="00617307" w:rsidRPr="00E167DC">
        <w:rPr>
          <w:rFonts w:ascii="Arial" w:hAnsi="Arial" w:cs="Arial"/>
          <w:sz w:val="22"/>
          <w:szCs w:val="22"/>
        </w:rPr>
        <w:t xml:space="preserve">. </w:t>
      </w:r>
    </w:p>
    <w:p w14:paraId="3A9D698C" w14:textId="462C4F4F" w:rsidR="00DE2C68" w:rsidRPr="00BE55F3" w:rsidRDefault="006F6815" w:rsidP="00E167DC">
      <w:pPr>
        <w:pStyle w:val="NormalWeb"/>
        <w:shd w:val="clear" w:color="auto" w:fill="FFFFFF"/>
        <w:spacing w:before="150" w:beforeAutospacing="0" w:after="150" w:afterAutospacing="0" w:line="360" w:lineRule="auto"/>
        <w:contextualSpacing/>
        <w:rPr>
          <w:rFonts w:ascii="Arial" w:eastAsiaTheme="minorHAnsi" w:hAnsi="Arial" w:cs="Arial"/>
          <w:sz w:val="20"/>
          <w:szCs w:val="22"/>
        </w:rPr>
      </w:pPr>
      <w:proofErr w:type="gramStart"/>
      <w:r w:rsidRPr="00BE55F3">
        <w:rPr>
          <w:rFonts w:ascii="Arial" w:hAnsi="Arial" w:cs="Arial"/>
          <w:b/>
          <w:sz w:val="22"/>
        </w:rPr>
        <w:t>About Miele</w:t>
      </w:r>
      <w:r w:rsidRPr="00BE55F3">
        <w:rPr>
          <w:rFonts w:ascii="Arial" w:hAnsi="Arial" w:cs="Arial"/>
          <w:sz w:val="22"/>
        </w:rPr>
        <w:t xml:space="preserve"> </w:t>
      </w:r>
      <w:r w:rsidR="00E167DC" w:rsidRPr="00BE55F3">
        <w:rPr>
          <w:rFonts w:ascii="Arial" w:hAnsi="Arial" w:cs="Arial"/>
          <w:sz w:val="22"/>
        </w:rPr>
        <w:br/>
      </w:r>
      <w:r w:rsidRPr="00BE55F3">
        <w:rPr>
          <w:rFonts w:ascii="Arial" w:hAnsi="Arial" w:cs="Arial"/>
          <w:sz w:val="22"/>
        </w:rPr>
        <w:t xml:space="preserve">Founded in Germany in 1899 with a single promise of </w:t>
      </w:r>
      <w:proofErr w:type="spellStart"/>
      <w:r w:rsidRPr="00BE55F3">
        <w:rPr>
          <w:rFonts w:ascii="Arial" w:hAnsi="Arial" w:cs="Arial"/>
          <w:sz w:val="22"/>
        </w:rPr>
        <w:t>Immer</w:t>
      </w:r>
      <w:proofErr w:type="spellEnd"/>
      <w:r w:rsidRPr="00BE55F3">
        <w:rPr>
          <w:rFonts w:ascii="Arial" w:hAnsi="Arial" w:cs="Arial"/>
          <w:sz w:val="22"/>
        </w:rPr>
        <w:t xml:space="preserve"> </w:t>
      </w:r>
      <w:proofErr w:type="spellStart"/>
      <w:r w:rsidRPr="00BE55F3">
        <w:rPr>
          <w:rFonts w:ascii="Arial" w:hAnsi="Arial" w:cs="Arial"/>
          <w:sz w:val="22"/>
        </w:rPr>
        <w:t>Besser</w:t>
      </w:r>
      <w:proofErr w:type="spellEnd"/>
      <w:r w:rsidRPr="00BE55F3">
        <w:rPr>
          <w:rFonts w:ascii="Arial" w:hAnsi="Arial" w:cs="Arial"/>
          <w:sz w:val="22"/>
        </w:rPr>
        <w:t>,</w:t>
      </w:r>
      <w:proofErr w:type="gramEnd"/>
      <w:r w:rsidRPr="00BE55F3">
        <w:rPr>
          <w:rFonts w:ascii="Arial" w:hAnsi="Arial" w:cs="Arial"/>
          <w:sz w:val="22"/>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w:t>
      </w:r>
      <w:r w:rsidRPr="00BE55F3">
        <w:rPr>
          <w:rFonts w:ascii="Arial" w:hAnsi="Arial" w:cs="Arial"/>
          <w:sz w:val="22"/>
        </w:rPr>
        <w:lastRenderedPageBreak/>
        <w:t xml:space="preserve">steadfastly committed to the highest quality, performance and environmental standards. Miele’s range of exceptional consumer appliances includes: vacuum cleaners; laundry systems; rotary irons; dishwashers; ranges; built-in convection, speed, steam and </w:t>
      </w:r>
      <w:proofErr w:type="spellStart"/>
      <w:r w:rsidRPr="00BE55F3">
        <w:rPr>
          <w:rFonts w:ascii="Arial" w:hAnsi="Arial" w:cs="Arial"/>
          <w:sz w:val="22"/>
        </w:rPr>
        <w:t>combi</w:t>
      </w:r>
      <w:proofErr w:type="spellEnd"/>
      <w:r w:rsidRPr="00BE55F3">
        <w:rPr>
          <w:rFonts w:ascii="Arial" w:hAnsi="Arial" w:cs="Arial"/>
          <w:sz w:val="22"/>
        </w:rPr>
        <w:t xml:space="preserve">-steam ovens; cooktops; ventilation hoods; refrigeration; wine storage and espresso/coffee systems. </w:t>
      </w:r>
    </w:p>
    <w:p w14:paraId="6DCEF184" w14:textId="7950B6B7" w:rsidR="00DE2C68" w:rsidRPr="00BE55F3" w:rsidRDefault="001C3F48" w:rsidP="006F6815">
      <w:pPr>
        <w:spacing w:line="360" w:lineRule="auto"/>
        <w:contextualSpacing/>
        <w:rPr>
          <w:rFonts w:ascii="Arial" w:hAnsi="Arial" w:cs="Arial"/>
        </w:rPr>
      </w:pPr>
      <w:r w:rsidRPr="00BE55F3">
        <w:rPr>
          <w:rFonts w:ascii="Arial" w:hAnsi="Arial" w:cs="Arial"/>
        </w:rPr>
        <w:t xml:space="preserve">To learn more, visit </w:t>
      </w:r>
      <w:hyperlink r:id="rId11" w:history="1">
        <w:r w:rsidRPr="00BE55F3">
          <w:rPr>
            <w:rStyle w:val="Hyperlink"/>
            <w:rFonts w:ascii="Arial" w:hAnsi="Arial" w:cs="Arial"/>
          </w:rPr>
          <w:t>www.mieleusa.com</w:t>
        </w:r>
      </w:hyperlink>
      <w:r w:rsidRPr="00BE55F3">
        <w:rPr>
          <w:rFonts w:ascii="Arial" w:hAnsi="Arial" w:cs="Arial"/>
        </w:rPr>
        <w:t xml:space="preserve"> or </w:t>
      </w:r>
      <w:hyperlink r:id="rId12" w:history="1">
        <w:r w:rsidRPr="00BE55F3">
          <w:rPr>
            <w:rStyle w:val="Hyperlink"/>
            <w:rFonts w:ascii="Arial" w:hAnsi="Arial" w:cs="Arial"/>
          </w:rPr>
          <w:t>www.youtube.com/mieleus</w:t>
        </w:r>
      </w:hyperlink>
      <w:r w:rsidRPr="00BE55F3">
        <w:rPr>
          <w:rFonts w:ascii="Arial" w:hAnsi="Arial" w:cs="Arial"/>
        </w:rPr>
        <w:t xml:space="preserve">, and follow us on </w:t>
      </w:r>
      <w:hyperlink r:id="rId13" w:history="1">
        <w:r w:rsidRPr="00BE55F3">
          <w:rPr>
            <w:rStyle w:val="Hyperlink"/>
            <w:rFonts w:ascii="Arial" w:hAnsi="Arial" w:cs="Arial"/>
          </w:rPr>
          <w:t>www.facebook.com/mieleus</w:t>
        </w:r>
      </w:hyperlink>
      <w:r w:rsidRPr="00BE55F3">
        <w:rPr>
          <w:rFonts w:ascii="Arial" w:hAnsi="Arial" w:cs="Arial"/>
        </w:rPr>
        <w:t xml:space="preserve"> and Instagram @</w:t>
      </w:r>
      <w:proofErr w:type="spellStart"/>
      <w:r w:rsidRPr="00BE55F3">
        <w:rPr>
          <w:rFonts w:ascii="Arial" w:hAnsi="Arial" w:cs="Arial"/>
        </w:rPr>
        <w:t>MieleUSA</w:t>
      </w:r>
      <w:proofErr w:type="spellEnd"/>
      <w:r w:rsidRPr="00BE55F3">
        <w:rPr>
          <w:rFonts w:ascii="Arial" w:hAnsi="Arial" w:cs="Arial"/>
        </w:rPr>
        <w:t>.</w:t>
      </w:r>
    </w:p>
    <w:p w14:paraId="3714456C" w14:textId="77777777" w:rsidR="006F6815" w:rsidRPr="00BE55F3" w:rsidRDefault="006F6815" w:rsidP="006F6815">
      <w:pPr>
        <w:rPr>
          <w:color w:val="1F497D"/>
        </w:rPr>
      </w:pPr>
    </w:p>
    <w:p w14:paraId="1FB80C70" w14:textId="77777777" w:rsidR="00B86973" w:rsidRPr="00BE55F3" w:rsidRDefault="006F6815" w:rsidP="00F7528E">
      <w:pPr>
        <w:spacing w:line="360" w:lineRule="auto"/>
        <w:jc w:val="center"/>
        <w:rPr>
          <w:rFonts w:ascii="Arial" w:hAnsi="Arial" w:cs="Arial"/>
        </w:rPr>
      </w:pPr>
      <w:r w:rsidRPr="00BE55F3">
        <w:rPr>
          <w:rFonts w:ascii="Arial" w:hAnsi="Arial" w:cs="Arial"/>
        </w:rPr>
        <w:t xml:space="preserve"># # # </w:t>
      </w:r>
    </w:p>
    <w:sectPr w:rsidR="00B86973" w:rsidRPr="00BE55F3" w:rsidSect="003826C7">
      <w:head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08279" w14:textId="77777777" w:rsidR="00B85BA3" w:rsidRDefault="00B85BA3" w:rsidP="003826C7">
      <w:pPr>
        <w:spacing w:after="0" w:line="240" w:lineRule="auto"/>
      </w:pPr>
      <w:r>
        <w:separator/>
      </w:r>
    </w:p>
  </w:endnote>
  <w:endnote w:type="continuationSeparator" w:id="0">
    <w:p w14:paraId="44AA5A2D" w14:textId="77777777" w:rsidR="00B85BA3" w:rsidRDefault="00B85BA3"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 LT 45 Lt">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9AED0" w14:textId="77777777" w:rsidR="00B85BA3" w:rsidRDefault="00B85BA3" w:rsidP="003826C7">
      <w:pPr>
        <w:spacing w:after="0" w:line="240" w:lineRule="auto"/>
      </w:pPr>
      <w:r>
        <w:separator/>
      </w:r>
    </w:p>
  </w:footnote>
  <w:footnote w:type="continuationSeparator" w:id="0">
    <w:p w14:paraId="319417C7" w14:textId="77777777" w:rsidR="00B85BA3" w:rsidRDefault="00B85BA3" w:rsidP="0038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816BB" w14:textId="77777777" w:rsidR="00B4093C" w:rsidRDefault="00B4093C" w:rsidP="003826C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0CCDE" w14:textId="07C81539" w:rsidR="00B4093C" w:rsidRDefault="00AD66CD" w:rsidP="00AD66CD">
    <w:pPr>
      <w:pStyle w:val="Header"/>
      <w:tabs>
        <w:tab w:val="left" w:pos="1440"/>
      </w:tabs>
    </w:pPr>
    <w:r>
      <w:tab/>
    </w:r>
    <w:r>
      <w:tab/>
    </w:r>
    <w:r w:rsidR="009A61CA" w:rsidRPr="00287262">
      <w:rPr>
        <w:noProof/>
      </w:rPr>
      <w:drawing>
        <wp:inline distT="0" distB="0" distL="0" distR="0" wp14:anchorId="21E2E4A8" wp14:editId="186AB64F">
          <wp:extent cx="1683140" cy="64596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888" cy="676574"/>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EE9"/>
    <w:multiLevelType w:val="hybridMultilevel"/>
    <w:tmpl w:val="EE26EA96"/>
    <w:lvl w:ilvl="0" w:tplc="1266194A">
      <w:start w:val="1"/>
      <w:numFmt w:val="bullet"/>
      <w:lvlText w:val=""/>
      <w:lvlJc w:val="left"/>
      <w:pPr>
        <w:tabs>
          <w:tab w:val="num" w:pos="720"/>
        </w:tabs>
        <w:ind w:left="720" w:hanging="360"/>
      </w:pPr>
      <w:rPr>
        <w:rFonts w:ascii="Wingdings" w:hAnsi="Wingdings" w:hint="default"/>
      </w:rPr>
    </w:lvl>
    <w:lvl w:ilvl="1" w:tplc="91840076">
      <w:start w:val="883"/>
      <w:numFmt w:val="bullet"/>
      <w:lvlText w:val=""/>
      <w:lvlJc w:val="left"/>
      <w:pPr>
        <w:tabs>
          <w:tab w:val="num" w:pos="1440"/>
        </w:tabs>
        <w:ind w:left="1440" w:hanging="360"/>
      </w:pPr>
      <w:rPr>
        <w:rFonts w:ascii="Wingdings" w:hAnsi="Wingdings" w:hint="default"/>
      </w:rPr>
    </w:lvl>
    <w:lvl w:ilvl="2" w:tplc="ED7C4AFA">
      <w:start w:val="1"/>
      <w:numFmt w:val="bullet"/>
      <w:lvlText w:val=""/>
      <w:lvlJc w:val="left"/>
      <w:pPr>
        <w:tabs>
          <w:tab w:val="num" w:pos="2160"/>
        </w:tabs>
        <w:ind w:left="2160" w:hanging="360"/>
      </w:pPr>
      <w:rPr>
        <w:rFonts w:ascii="Wingdings" w:hAnsi="Wingdings" w:hint="default"/>
      </w:rPr>
    </w:lvl>
    <w:lvl w:ilvl="3" w:tplc="E2848A3E">
      <w:start w:val="1"/>
      <w:numFmt w:val="bullet"/>
      <w:lvlText w:val=""/>
      <w:lvlJc w:val="left"/>
      <w:pPr>
        <w:tabs>
          <w:tab w:val="num" w:pos="2880"/>
        </w:tabs>
        <w:ind w:left="2880" w:hanging="360"/>
      </w:pPr>
      <w:rPr>
        <w:rFonts w:ascii="Wingdings" w:hAnsi="Wingdings" w:hint="default"/>
      </w:rPr>
    </w:lvl>
    <w:lvl w:ilvl="4" w:tplc="D40A3E58" w:tentative="1">
      <w:start w:val="1"/>
      <w:numFmt w:val="bullet"/>
      <w:lvlText w:val=""/>
      <w:lvlJc w:val="left"/>
      <w:pPr>
        <w:tabs>
          <w:tab w:val="num" w:pos="3600"/>
        </w:tabs>
        <w:ind w:left="3600" w:hanging="360"/>
      </w:pPr>
      <w:rPr>
        <w:rFonts w:ascii="Wingdings" w:hAnsi="Wingdings" w:hint="default"/>
      </w:rPr>
    </w:lvl>
    <w:lvl w:ilvl="5" w:tplc="48D8EB14" w:tentative="1">
      <w:start w:val="1"/>
      <w:numFmt w:val="bullet"/>
      <w:lvlText w:val=""/>
      <w:lvlJc w:val="left"/>
      <w:pPr>
        <w:tabs>
          <w:tab w:val="num" w:pos="4320"/>
        </w:tabs>
        <w:ind w:left="4320" w:hanging="360"/>
      </w:pPr>
      <w:rPr>
        <w:rFonts w:ascii="Wingdings" w:hAnsi="Wingdings" w:hint="default"/>
      </w:rPr>
    </w:lvl>
    <w:lvl w:ilvl="6" w:tplc="10D071F8" w:tentative="1">
      <w:start w:val="1"/>
      <w:numFmt w:val="bullet"/>
      <w:lvlText w:val=""/>
      <w:lvlJc w:val="left"/>
      <w:pPr>
        <w:tabs>
          <w:tab w:val="num" w:pos="5040"/>
        </w:tabs>
        <w:ind w:left="5040" w:hanging="360"/>
      </w:pPr>
      <w:rPr>
        <w:rFonts w:ascii="Wingdings" w:hAnsi="Wingdings" w:hint="default"/>
      </w:rPr>
    </w:lvl>
    <w:lvl w:ilvl="7" w:tplc="A9941C42" w:tentative="1">
      <w:start w:val="1"/>
      <w:numFmt w:val="bullet"/>
      <w:lvlText w:val=""/>
      <w:lvlJc w:val="left"/>
      <w:pPr>
        <w:tabs>
          <w:tab w:val="num" w:pos="5760"/>
        </w:tabs>
        <w:ind w:left="5760" w:hanging="360"/>
      </w:pPr>
      <w:rPr>
        <w:rFonts w:ascii="Wingdings" w:hAnsi="Wingdings" w:hint="default"/>
      </w:rPr>
    </w:lvl>
    <w:lvl w:ilvl="8" w:tplc="777E777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FD78AB"/>
    <w:multiLevelType w:val="hybridMultilevel"/>
    <w:tmpl w:val="F9AA83A2"/>
    <w:lvl w:ilvl="0" w:tplc="48008F70">
      <w:start w:val="1"/>
      <w:numFmt w:val="bullet"/>
      <w:lvlText w:val=""/>
      <w:lvlJc w:val="left"/>
      <w:pPr>
        <w:tabs>
          <w:tab w:val="num" w:pos="720"/>
        </w:tabs>
        <w:ind w:left="720" w:hanging="360"/>
      </w:pPr>
      <w:rPr>
        <w:rFonts w:ascii="Wingdings" w:hAnsi="Wingdings" w:hint="default"/>
      </w:rPr>
    </w:lvl>
    <w:lvl w:ilvl="1" w:tplc="255C7D5C">
      <w:start w:val="1"/>
      <w:numFmt w:val="bullet"/>
      <w:lvlText w:val=""/>
      <w:lvlJc w:val="left"/>
      <w:pPr>
        <w:tabs>
          <w:tab w:val="num" w:pos="1440"/>
        </w:tabs>
        <w:ind w:left="1440" w:hanging="360"/>
      </w:pPr>
      <w:rPr>
        <w:rFonts w:ascii="Wingdings" w:hAnsi="Wingdings" w:hint="default"/>
      </w:rPr>
    </w:lvl>
    <w:lvl w:ilvl="2" w:tplc="911A1664" w:tentative="1">
      <w:start w:val="1"/>
      <w:numFmt w:val="bullet"/>
      <w:lvlText w:val=""/>
      <w:lvlJc w:val="left"/>
      <w:pPr>
        <w:tabs>
          <w:tab w:val="num" w:pos="2160"/>
        </w:tabs>
        <w:ind w:left="2160" w:hanging="360"/>
      </w:pPr>
      <w:rPr>
        <w:rFonts w:ascii="Wingdings" w:hAnsi="Wingdings" w:hint="default"/>
      </w:rPr>
    </w:lvl>
    <w:lvl w:ilvl="3" w:tplc="46D4C29C" w:tentative="1">
      <w:start w:val="1"/>
      <w:numFmt w:val="bullet"/>
      <w:lvlText w:val=""/>
      <w:lvlJc w:val="left"/>
      <w:pPr>
        <w:tabs>
          <w:tab w:val="num" w:pos="2880"/>
        </w:tabs>
        <w:ind w:left="2880" w:hanging="360"/>
      </w:pPr>
      <w:rPr>
        <w:rFonts w:ascii="Wingdings" w:hAnsi="Wingdings" w:hint="default"/>
      </w:rPr>
    </w:lvl>
    <w:lvl w:ilvl="4" w:tplc="6A9C60EE" w:tentative="1">
      <w:start w:val="1"/>
      <w:numFmt w:val="bullet"/>
      <w:lvlText w:val=""/>
      <w:lvlJc w:val="left"/>
      <w:pPr>
        <w:tabs>
          <w:tab w:val="num" w:pos="3600"/>
        </w:tabs>
        <w:ind w:left="3600" w:hanging="360"/>
      </w:pPr>
      <w:rPr>
        <w:rFonts w:ascii="Wingdings" w:hAnsi="Wingdings" w:hint="default"/>
      </w:rPr>
    </w:lvl>
    <w:lvl w:ilvl="5" w:tplc="E8689DDE" w:tentative="1">
      <w:start w:val="1"/>
      <w:numFmt w:val="bullet"/>
      <w:lvlText w:val=""/>
      <w:lvlJc w:val="left"/>
      <w:pPr>
        <w:tabs>
          <w:tab w:val="num" w:pos="4320"/>
        </w:tabs>
        <w:ind w:left="4320" w:hanging="360"/>
      </w:pPr>
      <w:rPr>
        <w:rFonts w:ascii="Wingdings" w:hAnsi="Wingdings" w:hint="default"/>
      </w:rPr>
    </w:lvl>
    <w:lvl w:ilvl="6" w:tplc="F1A628A6" w:tentative="1">
      <w:start w:val="1"/>
      <w:numFmt w:val="bullet"/>
      <w:lvlText w:val=""/>
      <w:lvlJc w:val="left"/>
      <w:pPr>
        <w:tabs>
          <w:tab w:val="num" w:pos="5040"/>
        </w:tabs>
        <w:ind w:left="5040" w:hanging="360"/>
      </w:pPr>
      <w:rPr>
        <w:rFonts w:ascii="Wingdings" w:hAnsi="Wingdings" w:hint="default"/>
      </w:rPr>
    </w:lvl>
    <w:lvl w:ilvl="7" w:tplc="EE223ECC" w:tentative="1">
      <w:start w:val="1"/>
      <w:numFmt w:val="bullet"/>
      <w:lvlText w:val=""/>
      <w:lvlJc w:val="left"/>
      <w:pPr>
        <w:tabs>
          <w:tab w:val="num" w:pos="5760"/>
        </w:tabs>
        <w:ind w:left="5760" w:hanging="360"/>
      </w:pPr>
      <w:rPr>
        <w:rFonts w:ascii="Wingdings" w:hAnsi="Wingdings" w:hint="default"/>
      </w:rPr>
    </w:lvl>
    <w:lvl w:ilvl="8" w:tplc="7A9634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22171"/>
    <w:multiLevelType w:val="hybridMultilevel"/>
    <w:tmpl w:val="3AE84D9A"/>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822D6"/>
    <w:multiLevelType w:val="hybridMultilevel"/>
    <w:tmpl w:val="66A64AE2"/>
    <w:lvl w:ilvl="0" w:tplc="44E219FA">
      <w:start w:val="1"/>
      <w:numFmt w:val="bullet"/>
      <w:lvlText w:val=""/>
      <w:lvlJc w:val="left"/>
      <w:pPr>
        <w:tabs>
          <w:tab w:val="num" w:pos="720"/>
        </w:tabs>
        <w:ind w:left="720" w:hanging="360"/>
      </w:pPr>
      <w:rPr>
        <w:rFonts w:ascii="Wingdings" w:hAnsi="Wingdings" w:hint="default"/>
      </w:rPr>
    </w:lvl>
    <w:lvl w:ilvl="1" w:tplc="F3BE42C6">
      <w:start w:val="885"/>
      <w:numFmt w:val="bullet"/>
      <w:lvlText w:val=""/>
      <w:lvlJc w:val="left"/>
      <w:pPr>
        <w:tabs>
          <w:tab w:val="num" w:pos="1440"/>
        </w:tabs>
        <w:ind w:left="1440" w:hanging="360"/>
      </w:pPr>
      <w:rPr>
        <w:rFonts w:ascii="Wingdings" w:hAnsi="Wingdings" w:hint="default"/>
      </w:rPr>
    </w:lvl>
    <w:lvl w:ilvl="2" w:tplc="F6386E1E" w:tentative="1">
      <w:start w:val="1"/>
      <w:numFmt w:val="bullet"/>
      <w:lvlText w:val=""/>
      <w:lvlJc w:val="left"/>
      <w:pPr>
        <w:tabs>
          <w:tab w:val="num" w:pos="2160"/>
        </w:tabs>
        <w:ind w:left="2160" w:hanging="360"/>
      </w:pPr>
      <w:rPr>
        <w:rFonts w:ascii="Wingdings" w:hAnsi="Wingdings" w:hint="default"/>
      </w:rPr>
    </w:lvl>
    <w:lvl w:ilvl="3" w:tplc="057A9CFC" w:tentative="1">
      <w:start w:val="1"/>
      <w:numFmt w:val="bullet"/>
      <w:lvlText w:val=""/>
      <w:lvlJc w:val="left"/>
      <w:pPr>
        <w:tabs>
          <w:tab w:val="num" w:pos="2880"/>
        </w:tabs>
        <w:ind w:left="2880" w:hanging="360"/>
      </w:pPr>
      <w:rPr>
        <w:rFonts w:ascii="Wingdings" w:hAnsi="Wingdings" w:hint="default"/>
      </w:rPr>
    </w:lvl>
    <w:lvl w:ilvl="4" w:tplc="D4ECE400" w:tentative="1">
      <w:start w:val="1"/>
      <w:numFmt w:val="bullet"/>
      <w:lvlText w:val=""/>
      <w:lvlJc w:val="left"/>
      <w:pPr>
        <w:tabs>
          <w:tab w:val="num" w:pos="3600"/>
        </w:tabs>
        <w:ind w:left="3600" w:hanging="360"/>
      </w:pPr>
      <w:rPr>
        <w:rFonts w:ascii="Wingdings" w:hAnsi="Wingdings" w:hint="default"/>
      </w:rPr>
    </w:lvl>
    <w:lvl w:ilvl="5" w:tplc="695A3710" w:tentative="1">
      <w:start w:val="1"/>
      <w:numFmt w:val="bullet"/>
      <w:lvlText w:val=""/>
      <w:lvlJc w:val="left"/>
      <w:pPr>
        <w:tabs>
          <w:tab w:val="num" w:pos="4320"/>
        </w:tabs>
        <w:ind w:left="4320" w:hanging="360"/>
      </w:pPr>
      <w:rPr>
        <w:rFonts w:ascii="Wingdings" w:hAnsi="Wingdings" w:hint="default"/>
      </w:rPr>
    </w:lvl>
    <w:lvl w:ilvl="6" w:tplc="AAE48C86" w:tentative="1">
      <w:start w:val="1"/>
      <w:numFmt w:val="bullet"/>
      <w:lvlText w:val=""/>
      <w:lvlJc w:val="left"/>
      <w:pPr>
        <w:tabs>
          <w:tab w:val="num" w:pos="5040"/>
        </w:tabs>
        <w:ind w:left="5040" w:hanging="360"/>
      </w:pPr>
      <w:rPr>
        <w:rFonts w:ascii="Wingdings" w:hAnsi="Wingdings" w:hint="default"/>
      </w:rPr>
    </w:lvl>
    <w:lvl w:ilvl="7" w:tplc="99445A86" w:tentative="1">
      <w:start w:val="1"/>
      <w:numFmt w:val="bullet"/>
      <w:lvlText w:val=""/>
      <w:lvlJc w:val="left"/>
      <w:pPr>
        <w:tabs>
          <w:tab w:val="num" w:pos="5760"/>
        </w:tabs>
        <w:ind w:left="5760" w:hanging="360"/>
      </w:pPr>
      <w:rPr>
        <w:rFonts w:ascii="Wingdings" w:hAnsi="Wingdings" w:hint="default"/>
      </w:rPr>
    </w:lvl>
    <w:lvl w:ilvl="8" w:tplc="52D421F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C4114"/>
    <w:multiLevelType w:val="hybridMultilevel"/>
    <w:tmpl w:val="34A04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FB2559"/>
    <w:multiLevelType w:val="hybridMultilevel"/>
    <w:tmpl w:val="0BD08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B5B17"/>
    <w:multiLevelType w:val="hybridMultilevel"/>
    <w:tmpl w:val="8CC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860C7"/>
    <w:multiLevelType w:val="hybridMultilevel"/>
    <w:tmpl w:val="E7B0E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6438C9"/>
    <w:multiLevelType w:val="hybridMultilevel"/>
    <w:tmpl w:val="84A4F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3A03B9"/>
    <w:multiLevelType w:val="hybridMultilevel"/>
    <w:tmpl w:val="930A775E"/>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B065F0"/>
    <w:multiLevelType w:val="hybridMultilevel"/>
    <w:tmpl w:val="E73A269A"/>
    <w:lvl w:ilvl="0" w:tplc="E41827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CD51052"/>
    <w:multiLevelType w:val="hybridMultilevel"/>
    <w:tmpl w:val="A7724F4A"/>
    <w:lvl w:ilvl="0" w:tplc="3B326056">
      <w:start w:val="1"/>
      <w:numFmt w:val="bullet"/>
      <w:lvlText w:val=""/>
      <w:lvlJc w:val="left"/>
      <w:pPr>
        <w:tabs>
          <w:tab w:val="num" w:pos="720"/>
        </w:tabs>
        <w:ind w:left="720" w:hanging="360"/>
      </w:pPr>
      <w:rPr>
        <w:rFonts w:ascii="Wingdings" w:hAnsi="Wingdings" w:hint="default"/>
      </w:rPr>
    </w:lvl>
    <w:lvl w:ilvl="1" w:tplc="23328380">
      <w:start w:val="883"/>
      <w:numFmt w:val="bullet"/>
      <w:lvlText w:val=""/>
      <w:lvlJc w:val="left"/>
      <w:pPr>
        <w:tabs>
          <w:tab w:val="num" w:pos="1440"/>
        </w:tabs>
        <w:ind w:left="1440" w:hanging="360"/>
      </w:pPr>
      <w:rPr>
        <w:rFonts w:ascii="Wingdings" w:hAnsi="Wingdings" w:hint="default"/>
      </w:rPr>
    </w:lvl>
    <w:lvl w:ilvl="2" w:tplc="5E3C9B9A" w:tentative="1">
      <w:start w:val="1"/>
      <w:numFmt w:val="bullet"/>
      <w:lvlText w:val=""/>
      <w:lvlJc w:val="left"/>
      <w:pPr>
        <w:tabs>
          <w:tab w:val="num" w:pos="2160"/>
        </w:tabs>
        <w:ind w:left="2160" w:hanging="360"/>
      </w:pPr>
      <w:rPr>
        <w:rFonts w:ascii="Wingdings" w:hAnsi="Wingdings" w:hint="default"/>
      </w:rPr>
    </w:lvl>
    <w:lvl w:ilvl="3" w:tplc="116821E6" w:tentative="1">
      <w:start w:val="1"/>
      <w:numFmt w:val="bullet"/>
      <w:lvlText w:val=""/>
      <w:lvlJc w:val="left"/>
      <w:pPr>
        <w:tabs>
          <w:tab w:val="num" w:pos="2880"/>
        </w:tabs>
        <w:ind w:left="2880" w:hanging="360"/>
      </w:pPr>
      <w:rPr>
        <w:rFonts w:ascii="Wingdings" w:hAnsi="Wingdings" w:hint="default"/>
      </w:rPr>
    </w:lvl>
    <w:lvl w:ilvl="4" w:tplc="EE420C1A" w:tentative="1">
      <w:start w:val="1"/>
      <w:numFmt w:val="bullet"/>
      <w:lvlText w:val=""/>
      <w:lvlJc w:val="left"/>
      <w:pPr>
        <w:tabs>
          <w:tab w:val="num" w:pos="3600"/>
        </w:tabs>
        <w:ind w:left="3600" w:hanging="360"/>
      </w:pPr>
      <w:rPr>
        <w:rFonts w:ascii="Wingdings" w:hAnsi="Wingdings" w:hint="default"/>
      </w:rPr>
    </w:lvl>
    <w:lvl w:ilvl="5" w:tplc="970668C4" w:tentative="1">
      <w:start w:val="1"/>
      <w:numFmt w:val="bullet"/>
      <w:lvlText w:val=""/>
      <w:lvlJc w:val="left"/>
      <w:pPr>
        <w:tabs>
          <w:tab w:val="num" w:pos="4320"/>
        </w:tabs>
        <w:ind w:left="4320" w:hanging="360"/>
      </w:pPr>
      <w:rPr>
        <w:rFonts w:ascii="Wingdings" w:hAnsi="Wingdings" w:hint="default"/>
      </w:rPr>
    </w:lvl>
    <w:lvl w:ilvl="6" w:tplc="BF18A35C" w:tentative="1">
      <w:start w:val="1"/>
      <w:numFmt w:val="bullet"/>
      <w:lvlText w:val=""/>
      <w:lvlJc w:val="left"/>
      <w:pPr>
        <w:tabs>
          <w:tab w:val="num" w:pos="5040"/>
        </w:tabs>
        <w:ind w:left="5040" w:hanging="360"/>
      </w:pPr>
      <w:rPr>
        <w:rFonts w:ascii="Wingdings" w:hAnsi="Wingdings" w:hint="default"/>
      </w:rPr>
    </w:lvl>
    <w:lvl w:ilvl="7" w:tplc="7200ED92" w:tentative="1">
      <w:start w:val="1"/>
      <w:numFmt w:val="bullet"/>
      <w:lvlText w:val=""/>
      <w:lvlJc w:val="left"/>
      <w:pPr>
        <w:tabs>
          <w:tab w:val="num" w:pos="5760"/>
        </w:tabs>
        <w:ind w:left="5760" w:hanging="360"/>
      </w:pPr>
      <w:rPr>
        <w:rFonts w:ascii="Wingdings" w:hAnsi="Wingdings" w:hint="default"/>
      </w:rPr>
    </w:lvl>
    <w:lvl w:ilvl="8" w:tplc="AC3E5AB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356964"/>
    <w:multiLevelType w:val="hybridMultilevel"/>
    <w:tmpl w:val="55BEF5C0"/>
    <w:lvl w:ilvl="0" w:tplc="093C9B04">
      <w:numFmt w:val="bullet"/>
      <w:lvlText w:val=""/>
      <w:lvlJc w:val="left"/>
      <w:pPr>
        <w:ind w:left="1080" w:hanging="72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0506A"/>
    <w:multiLevelType w:val="hybridMultilevel"/>
    <w:tmpl w:val="83C46A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1"/>
  </w:num>
  <w:num w:numId="5">
    <w:abstractNumId w:val="9"/>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2"/>
  </w:num>
  <w:num w:numId="11">
    <w:abstractNumId w:val="13"/>
  </w:num>
  <w:num w:numId="12">
    <w:abstractNumId w:val="5"/>
  </w:num>
  <w:num w:numId="13">
    <w:abstractNumId w:val="4"/>
  </w:num>
  <w:num w:numId="14">
    <w:abstractNumId w:val="8"/>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8F"/>
    <w:rsid w:val="000172E3"/>
    <w:rsid w:val="0002717C"/>
    <w:rsid w:val="00065867"/>
    <w:rsid w:val="000738C4"/>
    <w:rsid w:val="000912FF"/>
    <w:rsid w:val="00092AD2"/>
    <w:rsid w:val="000A714E"/>
    <w:rsid w:val="000B07D0"/>
    <w:rsid w:val="000C038C"/>
    <w:rsid w:val="000D44CC"/>
    <w:rsid w:val="001008DA"/>
    <w:rsid w:val="00113A11"/>
    <w:rsid w:val="001267E1"/>
    <w:rsid w:val="00127BF1"/>
    <w:rsid w:val="001300B4"/>
    <w:rsid w:val="00132272"/>
    <w:rsid w:val="001322C5"/>
    <w:rsid w:val="00142B06"/>
    <w:rsid w:val="00167D91"/>
    <w:rsid w:val="001713BD"/>
    <w:rsid w:val="00184F67"/>
    <w:rsid w:val="001935C1"/>
    <w:rsid w:val="001B57EF"/>
    <w:rsid w:val="001C3F48"/>
    <w:rsid w:val="001D6865"/>
    <w:rsid w:val="001E4A8F"/>
    <w:rsid w:val="001F09C2"/>
    <w:rsid w:val="00205CE7"/>
    <w:rsid w:val="00215CCB"/>
    <w:rsid w:val="002272C9"/>
    <w:rsid w:val="002372A7"/>
    <w:rsid w:val="00241394"/>
    <w:rsid w:val="002509E1"/>
    <w:rsid w:val="00252085"/>
    <w:rsid w:val="002934AA"/>
    <w:rsid w:val="00296EE9"/>
    <w:rsid w:val="002C5DC5"/>
    <w:rsid w:val="002C7FD6"/>
    <w:rsid w:val="002D68B8"/>
    <w:rsid w:val="002E0E5F"/>
    <w:rsid w:val="00307CF7"/>
    <w:rsid w:val="00312316"/>
    <w:rsid w:val="00335109"/>
    <w:rsid w:val="00337B94"/>
    <w:rsid w:val="003402D4"/>
    <w:rsid w:val="00346DA3"/>
    <w:rsid w:val="003633EC"/>
    <w:rsid w:val="00375415"/>
    <w:rsid w:val="00376F73"/>
    <w:rsid w:val="003826C7"/>
    <w:rsid w:val="00382F83"/>
    <w:rsid w:val="00391A2F"/>
    <w:rsid w:val="0039339D"/>
    <w:rsid w:val="00394926"/>
    <w:rsid w:val="0039694C"/>
    <w:rsid w:val="003A0E0A"/>
    <w:rsid w:val="003B0876"/>
    <w:rsid w:val="003B67C9"/>
    <w:rsid w:val="003C3C90"/>
    <w:rsid w:val="003D0E9C"/>
    <w:rsid w:val="003D1857"/>
    <w:rsid w:val="003E604B"/>
    <w:rsid w:val="003F49C0"/>
    <w:rsid w:val="003F6DBF"/>
    <w:rsid w:val="004007A6"/>
    <w:rsid w:val="004008DD"/>
    <w:rsid w:val="00401BFA"/>
    <w:rsid w:val="00410A16"/>
    <w:rsid w:val="00434541"/>
    <w:rsid w:val="00441467"/>
    <w:rsid w:val="00442B95"/>
    <w:rsid w:val="004623E8"/>
    <w:rsid w:val="004632E5"/>
    <w:rsid w:val="0048049B"/>
    <w:rsid w:val="004817AE"/>
    <w:rsid w:val="004833A0"/>
    <w:rsid w:val="00496BC7"/>
    <w:rsid w:val="004A0A7E"/>
    <w:rsid w:val="004B143A"/>
    <w:rsid w:val="004C12A7"/>
    <w:rsid w:val="004C64F2"/>
    <w:rsid w:val="004F1D9C"/>
    <w:rsid w:val="004F3599"/>
    <w:rsid w:val="00515BD5"/>
    <w:rsid w:val="005208AE"/>
    <w:rsid w:val="00535CA6"/>
    <w:rsid w:val="00544B7C"/>
    <w:rsid w:val="00552FCF"/>
    <w:rsid w:val="005671FD"/>
    <w:rsid w:val="00574A08"/>
    <w:rsid w:val="00587BE3"/>
    <w:rsid w:val="00591030"/>
    <w:rsid w:val="00592413"/>
    <w:rsid w:val="0059519A"/>
    <w:rsid w:val="005A0746"/>
    <w:rsid w:val="005B07D3"/>
    <w:rsid w:val="005C2098"/>
    <w:rsid w:val="005C4ABF"/>
    <w:rsid w:val="005D7AA8"/>
    <w:rsid w:val="005D7B00"/>
    <w:rsid w:val="005E34A3"/>
    <w:rsid w:val="005E6DFB"/>
    <w:rsid w:val="006003CB"/>
    <w:rsid w:val="00601138"/>
    <w:rsid w:val="00606901"/>
    <w:rsid w:val="00617307"/>
    <w:rsid w:val="00650A71"/>
    <w:rsid w:val="0065238D"/>
    <w:rsid w:val="0065631F"/>
    <w:rsid w:val="006627CF"/>
    <w:rsid w:val="00672D03"/>
    <w:rsid w:val="00677A7F"/>
    <w:rsid w:val="006A3D97"/>
    <w:rsid w:val="006C6CDE"/>
    <w:rsid w:val="006D56B6"/>
    <w:rsid w:val="006D6C70"/>
    <w:rsid w:val="006E0850"/>
    <w:rsid w:val="006E68BD"/>
    <w:rsid w:val="006F6815"/>
    <w:rsid w:val="007166C7"/>
    <w:rsid w:val="00720127"/>
    <w:rsid w:val="0072104A"/>
    <w:rsid w:val="00727745"/>
    <w:rsid w:val="00733941"/>
    <w:rsid w:val="00734C54"/>
    <w:rsid w:val="00744DCC"/>
    <w:rsid w:val="00754389"/>
    <w:rsid w:val="00761E1E"/>
    <w:rsid w:val="00763164"/>
    <w:rsid w:val="0077089B"/>
    <w:rsid w:val="00790382"/>
    <w:rsid w:val="00797C5A"/>
    <w:rsid w:val="007E06B9"/>
    <w:rsid w:val="007E1EB2"/>
    <w:rsid w:val="007E3CF8"/>
    <w:rsid w:val="007E4AAC"/>
    <w:rsid w:val="007F027B"/>
    <w:rsid w:val="007F4161"/>
    <w:rsid w:val="00815CB6"/>
    <w:rsid w:val="00826138"/>
    <w:rsid w:val="00850BAA"/>
    <w:rsid w:val="00853199"/>
    <w:rsid w:val="008538B2"/>
    <w:rsid w:val="00863355"/>
    <w:rsid w:val="0086513A"/>
    <w:rsid w:val="008755C3"/>
    <w:rsid w:val="00877A39"/>
    <w:rsid w:val="00883B56"/>
    <w:rsid w:val="0088654E"/>
    <w:rsid w:val="008937C4"/>
    <w:rsid w:val="008948B6"/>
    <w:rsid w:val="008B0B59"/>
    <w:rsid w:val="008B7844"/>
    <w:rsid w:val="008C17C1"/>
    <w:rsid w:val="008D037B"/>
    <w:rsid w:val="008D066E"/>
    <w:rsid w:val="008D06DF"/>
    <w:rsid w:val="008D4666"/>
    <w:rsid w:val="008E5F1B"/>
    <w:rsid w:val="008F7026"/>
    <w:rsid w:val="009153A3"/>
    <w:rsid w:val="00915FED"/>
    <w:rsid w:val="0091728A"/>
    <w:rsid w:val="009231A5"/>
    <w:rsid w:val="0092495F"/>
    <w:rsid w:val="00963286"/>
    <w:rsid w:val="00970E5D"/>
    <w:rsid w:val="009810EC"/>
    <w:rsid w:val="00982FA4"/>
    <w:rsid w:val="009927AE"/>
    <w:rsid w:val="009A03CF"/>
    <w:rsid w:val="009A61CA"/>
    <w:rsid w:val="009B523C"/>
    <w:rsid w:val="009B7AA2"/>
    <w:rsid w:val="009C2EF4"/>
    <w:rsid w:val="009D2D59"/>
    <w:rsid w:val="009E4BF6"/>
    <w:rsid w:val="009F0B51"/>
    <w:rsid w:val="009F4491"/>
    <w:rsid w:val="00A55642"/>
    <w:rsid w:val="00A60866"/>
    <w:rsid w:val="00A733A9"/>
    <w:rsid w:val="00A83F6E"/>
    <w:rsid w:val="00A9643F"/>
    <w:rsid w:val="00AC2D49"/>
    <w:rsid w:val="00AC7A2F"/>
    <w:rsid w:val="00AD66CD"/>
    <w:rsid w:val="00AE44C1"/>
    <w:rsid w:val="00AF748A"/>
    <w:rsid w:val="00B019B2"/>
    <w:rsid w:val="00B01DDE"/>
    <w:rsid w:val="00B04587"/>
    <w:rsid w:val="00B04A2B"/>
    <w:rsid w:val="00B12E47"/>
    <w:rsid w:val="00B13201"/>
    <w:rsid w:val="00B2344D"/>
    <w:rsid w:val="00B2651B"/>
    <w:rsid w:val="00B3246A"/>
    <w:rsid w:val="00B33C5A"/>
    <w:rsid w:val="00B4093C"/>
    <w:rsid w:val="00B44EDF"/>
    <w:rsid w:val="00B459C4"/>
    <w:rsid w:val="00B56D8F"/>
    <w:rsid w:val="00B575A8"/>
    <w:rsid w:val="00B85BA3"/>
    <w:rsid w:val="00B86973"/>
    <w:rsid w:val="00B96944"/>
    <w:rsid w:val="00B96C49"/>
    <w:rsid w:val="00B97EB8"/>
    <w:rsid w:val="00BA2E20"/>
    <w:rsid w:val="00BA608C"/>
    <w:rsid w:val="00BB26F7"/>
    <w:rsid w:val="00BB5888"/>
    <w:rsid w:val="00BC5F7A"/>
    <w:rsid w:val="00BE43F6"/>
    <w:rsid w:val="00BE55F3"/>
    <w:rsid w:val="00BF1C13"/>
    <w:rsid w:val="00BF3B33"/>
    <w:rsid w:val="00C01ABE"/>
    <w:rsid w:val="00C057BE"/>
    <w:rsid w:val="00C112E9"/>
    <w:rsid w:val="00C146BA"/>
    <w:rsid w:val="00C21AAA"/>
    <w:rsid w:val="00C25D64"/>
    <w:rsid w:val="00C56891"/>
    <w:rsid w:val="00C57C1C"/>
    <w:rsid w:val="00CA302F"/>
    <w:rsid w:val="00CB6099"/>
    <w:rsid w:val="00CE36D6"/>
    <w:rsid w:val="00CF775D"/>
    <w:rsid w:val="00D01137"/>
    <w:rsid w:val="00D17D6E"/>
    <w:rsid w:val="00D20E7F"/>
    <w:rsid w:val="00D2526C"/>
    <w:rsid w:val="00D30FD6"/>
    <w:rsid w:val="00D42F96"/>
    <w:rsid w:val="00D65F83"/>
    <w:rsid w:val="00D66D5C"/>
    <w:rsid w:val="00D8191A"/>
    <w:rsid w:val="00D85C50"/>
    <w:rsid w:val="00DB2A79"/>
    <w:rsid w:val="00DC08C4"/>
    <w:rsid w:val="00DC564D"/>
    <w:rsid w:val="00DE2359"/>
    <w:rsid w:val="00DE2C68"/>
    <w:rsid w:val="00DF2694"/>
    <w:rsid w:val="00E11484"/>
    <w:rsid w:val="00E167DC"/>
    <w:rsid w:val="00E23D8D"/>
    <w:rsid w:val="00E441CC"/>
    <w:rsid w:val="00E71229"/>
    <w:rsid w:val="00E71D0D"/>
    <w:rsid w:val="00E772E0"/>
    <w:rsid w:val="00E9652D"/>
    <w:rsid w:val="00EA0B11"/>
    <w:rsid w:val="00EA34A1"/>
    <w:rsid w:val="00EC0D10"/>
    <w:rsid w:val="00EC4538"/>
    <w:rsid w:val="00F067B9"/>
    <w:rsid w:val="00F41AE0"/>
    <w:rsid w:val="00F4355D"/>
    <w:rsid w:val="00F7528E"/>
    <w:rsid w:val="00F92EAD"/>
    <w:rsid w:val="00F964E2"/>
    <w:rsid w:val="00F9765F"/>
    <w:rsid w:val="00F97890"/>
    <w:rsid w:val="00FB63F0"/>
    <w:rsid w:val="00FC1521"/>
    <w:rsid w:val="00FE0683"/>
    <w:rsid w:val="00FE2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642741"/>
  <w15:docId w15:val="{6C054A55-0741-44C3-B140-F35D5ABC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customStyle="1" w:styleId="review">
    <w:name w:val="review"/>
    <w:basedOn w:val="DefaultParagraphFont"/>
    <w:rsid w:val="00DC08C4"/>
  </w:style>
  <w:style w:type="character" w:customStyle="1" w:styleId="article">
    <w:name w:val="article"/>
    <w:basedOn w:val="DefaultParagraphFont"/>
    <w:rsid w:val="00DC08C4"/>
  </w:style>
  <w:style w:type="character" w:styleId="FollowedHyperlink">
    <w:name w:val="FollowedHyperlink"/>
    <w:basedOn w:val="DefaultParagraphFont"/>
    <w:uiPriority w:val="99"/>
    <w:semiHidden/>
    <w:unhideWhenUsed/>
    <w:rsid w:val="001D6865"/>
    <w:rPr>
      <w:color w:val="800080" w:themeColor="followedHyperlink"/>
      <w:u w:val="single"/>
    </w:rPr>
  </w:style>
  <w:style w:type="character" w:styleId="CommentReference">
    <w:name w:val="annotation reference"/>
    <w:basedOn w:val="DefaultParagraphFont"/>
    <w:uiPriority w:val="99"/>
    <w:semiHidden/>
    <w:unhideWhenUsed/>
    <w:rsid w:val="001D6865"/>
    <w:rPr>
      <w:sz w:val="16"/>
      <w:szCs w:val="16"/>
    </w:rPr>
  </w:style>
  <w:style w:type="paragraph" w:styleId="CommentText">
    <w:name w:val="annotation text"/>
    <w:basedOn w:val="Normal"/>
    <w:link w:val="CommentTextChar"/>
    <w:uiPriority w:val="99"/>
    <w:semiHidden/>
    <w:unhideWhenUsed/>
    <w:rsid w:val="001D6865"/>
    <w:pPr>
      <w:spacing w:line="240" w:lineRule="auto"/>
    </w:pPr>
    <w:rPr>
      <w:sz w:val="20"/>
      <w:szCs w:val="20"/>
    </w:rPr>
  </w:style>
  <w:style w:type="character" w:customStyle="1" w:styleId="CommentTextChar">
    <w:name w:val="Comment Text Char"/>
    <w:basedOn w:val="DefaultParagraphFont"/>
    <w:link w:val="CommentText"/>
    <w:uiPriority w:val="99"/>
    <w:semiHidden/>
    <w:rsid w:val="001D6865"/>
    <w:rPr>
      <w:sz w:val="20"/>
      <w:szCs w:val="20"/>
    </w:rPr>
  </w:style>
  <w:style w:type="paragraph" w:styleId="CommentSubject">
    <w:name w:val="annotation subject"/>
    <w:basedOn w:val="CommentText"/>
    <w:next w:val="CommentText"/>
    <w:link w:val="CommentSubjectChar"/>
    <w:uiPriority w:val="99"/>
    <w:semiHidden/>
    <w:unhideWhenUsed/>
    <w:rsid w:val="001D6865"/>
    <w:rPr>
      <w:b/>
      <w:bCs/>
    </w:rPr>
  </w:style>
  <w:style w:type="character" w:customStyle="1" w:styleId="CommentSubjectChar">
    <w:name w:val="Comment Subject Char"/>
    <w:basedOn w:val="CommentTextChar"/>
    <w:link w:val="CommentSubject"/>
    <w:uiPriority w:val="99"/>
    <w:semiHidden/>
    <w:rsid w:val="001D6865"/>
    <w:rPr>
      <w:b/>
      <w:bCs/>
      <w:sz w:val="20"/>
      <w:szCs w:val="20"/>
    </w:rPr>
  </w:style>
  <w:style w:type="character" w:customStyle="1" w:styleId="A7">
    <w:name w:val="A7"/>
    <w:uiPriority w:val="99"/>
    <w:rsid w:val="00312316"/>
    <w:rPr>
      <w:rFonts w:cs="HelveticaNeue LT 45 Lt"/>
      <w:color w:val="000000"/>
      <w:sz w:val="22"/>
      <w:szCs w:val="22"/>
    </w:rPr>
  </w:style>
  <w:style w:type="character" w:customStyle="1" w:styleId="st">
    <w:name w:val="st"/>
    <w:basedOn w:val="DefaultParagraphFont"/>
    <w:rsid w:val="0065631F"/>
  </w:style>
  <w:style w:type="paragraph" w:styleId="ListParagraph">
    <w:name w:val="List Paragraph"/>
    <w:basedOn w:val="Normal"/>
    <w:uiPriority w:val="34"/>
    <w:qFormat/>
    <w:rsid w:val="00B13201"/>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0C03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2747">
      <w:bodyDiv w:val="1"/>
      <w:marLeft w:val="0"/>
      <w:marRight w:val="0"/>
      <w:marTop w:val="0"/>
      <w:marBottom w:val="0"/>
      <w:divBdr>
        <w:top w:val="none" w:sz="0" w:space="0" w:color="auto"/>
        <w:left w:val="none" w:sz="0" w:space="0" w:color="auto"/>
        <w:bottom w:val="none" w:sz="0" w:space="0" w:color="auto"/>
        <w:right w:val="none" w:sz="0" w:space="0" w:color="auto"/>
      </w:divBdr>
    </w:div>
    <w:div w:id="252594346">
      <w:bodyDiv w:val="1"/>
      <w:marLeft w:val="0"/>
      <w:marRight w:val="0"/>
      <w:marTop w:val="0"/>
      <w:marBottom w:val="0"/>
      <w:divBdr>
        <w:top w:val="none" w:sz="0" w:space="0" w:color="auto"/>
        <w:left w:val="none" w:sz="0" w:space="0" w:color="auto"/>
        <w:bottom w:val="none" w:sz="0" w:space="0" w:color="auto"/>
        <w:right w:val="none" w:sz="0" w:space="0" w:color="auto"/>
      </w:divBdr>
    </w:div>
    <w:div w:id="321784363">
      <w:bodyDiv w:val="1"/>
      <w:marLeft w:val="0"/>
      <w:marRight w:val="0"/>
      <w:marTop w:val="0"/>
      <w:marBottom w:val="0"/>
      <w:divBdr>
        <w:top w:val="none" w:sz="0" w:space="0" w:color="auto"/>
        <w:left w:val="none" w:sz="0" w:space="0" w:color="auto"/>
        <w:bottom w:val="none" w:sz="0" w:space="0" w:color="auto"/>
        <w:right w:val="none" w:sz="0" w:space="0" w:color="auto"/>
      </w:divBdr>
    </w:div>
    <w:div w:id="494760689">
      <w:bodyDiv w:val="1"/>
      <w:marLeft w:val="0"/>
      <w:marRight w:val="0"/>
      <w:marTop w:val="0"/>
      <w:marBottom w:val="0"/>
      <w:divBdr>
        <w:top w:val="none" w:sz="0" w:space="0" w:color="auto"/>
        <w:left w:val="none" w:sz="0" w:space="0" w:color="auto"/>
        <w:bottom w:val="none" w:sz="0" w:space="0" w:color="auto"/>
        <w:right w:val="none" w:sz="0" w:space="0" w:color="auto"/>
      </w:divBdr>
    </w:div>
    <w:div w:id="949170004">
      <w:bodyDiv w:val="1"/>
      <w:marLeft w:val="0"/>
      <w:marRight w:val="0"/>
      <w:marTop w:val="0"/>
      <w:marBottom w:val="0"/>
      <w:divBdr>
        <w:top w:val="none" w:sz="0" w:space="0" w:color="auto"/>
        <w:left w:val="none" w:sz="0" w:space="0" w:color="auto"/>
        <w:bottom w:val="none" w:sz="0" w:space="0" w:color="auto"/>
        <w:right w:val="none" w:sz="0" w:space="0" w:color="auto"/>
      </w:divBdr>
    </w:div>
    <w:div w:id="964428519">
      <w:bodyDiv w:val="1"/>
      <w:marLeft w:val="0"/>
      <w:marRight w:val="0"/>
      <w:marTop w:val="0"/>
      <w:marBottom w:val="0"/>
      <w:divBdr>
        <w:top w:val="none" w:sz="0" w:space="0" w:color="auto"/>
        <w:left w:val="none" w:sz="0" w:space="0" w:color="auto"/>
        <w:bottom w:val="none" w:sz="0" w:space="0" w:color="auto"/>
        <w:right w:val="none" w:sz="0" w:space="0" w:color="auto"/>
      </w:divBdr>
    </w:div>
    <w:div w:id="1181699717">
      <w:bodyDiv w:val="1"/>
      <w:marLeft w:val="0"/>
      <w:marRight w:val="0"/>
      <w:marTop w:val="0"/>
      <w:marBottom w:val="0"/>
      <w:divBdr>
        <w:top w:val="none" w:sz="0" w:space="0" w:color="auto"/>
        <w:left w:val="none" w:sz="0" w:space="0" w:color="auto"/>
        <w:bottom w:val="none" w:sz="0" w:space="0" w:color="auto"/>
        <w:right w:val="none" w:sz="0" w:space="0" w:color="auto"/>
      </w:divBdr>
    </w:div>
    <w:div w:id="1300182106">
      <w:bodyDiv w:val="1"/>
      <w:marLeft w:val="0"/>
      <w:marRight w:val="0"/>
      <w:marTop w:val="0"/>
      <w:marBottom w:val="0"/>
      <w:divBdr>
        <w:top w:val="none" w:sz="0" w:space="0" w:color="auto"/>
        <w:left w:val="none" w:sz="0" w:space="0" w:color="auto"/>
        <w:bottom w:val="none" w:sz="0" w:space="0" w:color="auto"/>
        <w:right w:val="none" w:sz="0" w:space="0" w:color="auto"/>
      </w:divBdr>
    </w:div>
    <w:div w:id="1832133288">
      <w:bodyDiv w:val="1"/>
      <w:marLeft w:val="0"/>
      <w:marRight w:val="0"/>
      <w:marTop w:val="0"/>
      <w:marBottom w:val="0"/>
      <w:divBdr>
        <w:top w:val="none" w:sz="0" w:space="0" w:color="auto"/>
        <w:left w:val="none" w:sz="0" w:space="0" w:color="auto"/>
        <w:bottom w:val="none" w:sz="0" w:space="0" w:color="auto"/>
        <w:right w:val="none" w:sz="0" w:space="0" w:color="auto"/>
      </w:divBdr>
    </w:div>
    <w:div w:id="1892155550">
      <w:bodyDiv w:val="1"/>
      <w:marLeft w:val="0"/>
      <w:marRight w:val="0"/>
      <w:marTop w:val="0"/>
      <w:marBottom w:val="0"/>
      <w:divBdr>
        <w:top w:val="none" w:sz="0" w:space="0" w:color="auto"/>
        <w:left w:val="none" w:sz="0" w:space="0" w:color="auto"/>
        <w:bottom w:val="none" w:sz="0" w:space="0" w:color="auto"/>
        <w:right w:val="none" w:sz="0" w:space="0" w:color="auto"/>
      </w:divBdr>
    </w:div>
    <w:div w:id="1896506945">
      <w:bodyDiv w:val="1"/>
      <w:marLeft w:val="0"/>
      <w:marRight w:val="0"/>
      <w:marTop w:val="0"/>
      <w:marBottom w:val="0"/>
      <w:divBdr>
        <w:top w:val="none" w:sz="0" w:space="0" w:color="auto"/>
        <w:left w:val="none" w:sz="0" w:space="0" w:color="auto"/>
        <w:bottom w:val="none" w:sz="0" w:space="0" w:color="auto"/>
        <w:right w:val="none" w:sz="0" w:space="0" w:color="auto"/>
      </w:divBdr>
    </w:div>
    <w:div w:id="2003966949">
      <w:bodyDiv w:val="1"/>
      <w:marLeft w:val="0"/>
      <w:marRight w:val="0"/>
      <w:marTop w:val="0"/>
      <w:marBottom w:val="0"/>
      <w:divBdr>
        <w:top w:val="none" w:sz="0" w:space="0" w:color="auto"/>
        <w:left w:val="none" w:sz="0" w:space="0" w:color="auto"/>
        <w:bottom w:val="none" w:sz="0" w:space="0" w:color="auto"/>
        <w:right w:val="none" w:sz="0" w:space="0" w:color="auto"/>
      </w:divBdr>
      <w:divsChild>
        <w:div w:id="1030299113">
          <w:marLeft w:val="850"/>
          <w:marRight w:val="0"/>
          <w:marTop w:val="77"/>
          <w:marBottom w:val="0"/>
          <w:divBdr>
            <w:top w:val="none" w:sz="0" w:space="0" w:color="auto"/>
            <w:left w:val="none" w:sz="0" w:space="0" w:color="auto"/>
            <w:bottom w:val="none" w:sz="0" w:space="0" w:color="auto"/>
            <w:right w:val="none" w:sz="0" w:space="0" w:color="auto"/>
          </w:divBdr>
        </w:div>
      </w:divsChild>
    </w:div>
    <w:div w:id="2004311756">
      <w:bodyDiv w:val="1"/>
      <w:marLeft w:val="0"/>
      <w:marRight w:val="0"/>
      <w:marTop w:val="0"/>
      <w:marBottom w:val="0"/>
      <w:divBdr>
        <w:top w:val="none" w:sz="0" w:space="0" w:color="auto"/>
        <w:left w:val="none" w:sz="0" w:space="0" w:color="auto"/>
        <w:bottom w:val="none" w:sz="0" w:space="0" w:color="auto"/>
        <w:right w:val="none" w:sz="0" w:space="0" w:color="auto"/>
      </w:divBdr>
    </w:div>
    <w:div w:id="2035614838">
      <w:bodyDiv w:val="1"/>
      <w:marLeft w:val="0"/>
      <w:marRight w:val="0"/>
      <w:marTop w:val="0"/>
      <w:marBottom w:val="0"/>
      <w:divBdr>
        <w:top w:val="none" w:sz="0" w:space="0" w:color="auto"/>
        <w:left w:val="none" w:sz="0" w:space="0" w:color="auto"/>
        <w:bottom w:val="none" w:sz="0" w:space="0" w:color="auto"/>
        <w:right w:val="none" w:sz="0" w:space="0" w:color="auto"/>
      </w:divBdr>
    </w:div>
    <w:div w:id="2073039441">
      <w:bodyDiv w:val="1"/>
      <w:marLeft w:val="0"/>
      <w:marRight w:val="0"/>
      <w:marTop w:val="0"/>
      <w:marBottom w:val="0"/>
      <w:divBdr>
        <w:top w:val="none" w:sz="0" w:space="0" w:color="auto"/>
        <w:left w:val="none" w:sz="0" w:space="0" w:color="auto"/>
        <w:bottom w:val="none" w:sz="0" w:space="0" w:color="auto"/>
        <w:right w:val="none" w:sz="0" w:space="0" w:color="auto"/>
      </w:divBdr>
    </w:div>
    <w:div w:id="2092580691">
      <w:bodyDiv w:val="1"/>
      <w:marLeft w:val="0"/>
      <w:marRight w:val="0"/>
      <w:marTop w:val="0"/>
      <w:marBottom w:val="0"/>
      <w:divBdr>
        <w:top w:val="none" w:sz="0" w:space="0" w:color="auto"/>
        <w:left w:val="none" w:sz="0" w:space="0" w:color="auto"/>
        <w:bottom w:val="none" w:sz="0" w:space="0" w:color="auto"/>
        <w:right w:val="none" w:sz="0" w:space="0" w:color="auto"/>
      </w:divBdr>
    </w:div>
    <w:div w:id="21286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hyperlink" Target="http://www.facebook.com/miele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youtube.com/mieleu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eleus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mieleusa.com/domestic/find-a-dealer-384.htm" TargetMode="External"/><Relationship Id="rId4" Type="http://schemas.openxmlformats.org/officeDocument/2006/relationships/settings" Target="settings.xml"/><Relationship Id="rId9" Type="http://schemas.openxmlformats.org/officeDocument/2006/relationships/hyperlink" Target="https://www.mieleusa.com/domestic/locations-447.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3191A-89FF-4CB7-847D-5C3C58264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455</Words>
  <Characters>2599</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Pchola, Kevin</cp:lastModifiedBy>
  <cp:revision>2</cp:revision>
  <cp:lastPrinted>2017-07-25T14:15:00Z</cp:lastPrinted>
  <dcterms:created xsi:type="dcterms:W3CDTF">2017-12-22T17:20:00Z</dcterms:created>
  <dcterms:modified xsi:type="dcterms:W3CDTF">2017-12-22T17:20:00Z</dcterms:modified>
</cp:coreProperties>
</file>